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19"/>
        <w:tblW w:w="0" w:type="auto"/>
        <w:tblLook w:val="04A0" w:firstRow="1" w:lastRow="0" w:firstColumn="1" w:lastColumn="0" w:noHBand="0" w:noVBand="1"/>
      </w:tblPr>
      <w:tblGrid>
        <w:gridCol w:w="2660"/>
        <w:gridCol w:w="3260"/>
        <w:gridCol w:w="3322"/>
      </w:tblGrid>
      <w:tr w:rsidR="004202FA" w:rsidRPr="00EC4D41" w:rsidTr="004202FA">
        <w:tc>
          <w:tcPr>
            <w:tcW w:w="2660" w:type="dxa"/>
          </w:tcPr>
          <w:p w:rsidR="004202FA" w:rsidRDefault="004202FA" w:rsidP="004202FA">
            <w:pPr>
              <w:spacing w:after="0" w:line="240" w:lineRule="auto"/>
              <w:jc w:val="center"/>
              <w:rPr>
                <w:rFonts w:ascii="Arial" w:eastAsia="Calibri" w:hAnsi="Arial" w:cs="Arial"/>
                <w:sz w:val="16"/>
                <w:lang w:val="en-GB"/>
              </w:rPr>
            </w:pPr>
            <w:r>
              <w:rPr>
                <w:noProof/>
              </w:rPr>
              <w:drawing>
                <wp:inline distT="0" distB="0" distL="0" distR="0" wp14:anchorId="1508D875" wp14:editId="0F64C6B7">
                  <wp:extent cx="419100" cy="368300"/>
                  <wp:effectExtent l="0" t="0" r="0" b="0"/>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368300"/>
                          </a:xfrm>
                          <a:prstGeom prst="rect">
                            <a:avLst/>
                          </a:prstGeom>
                          <a:noFill/>
                          <a:ln>
                            <a:noFill/>
                          </a:ln>
                        </pic:spPr>
                      </pic:pic>
                    </a:graphicData>
                  </a:graphic>
                </wp:inline>
              </w:drawing>
            </w:r>
          </w:p>
          <w:p w:rsidR="004202FA" w:rsidRPr="00EC4D41" w:rsidRDefault="004202FA" w:rsidP="004202FA">
            <w:pPr>
              <w:spacing w:after="0" w:line="240" w:lineRule="auto"/>
              <w:jc w:val="center"/>
              <w:rPr>
                <w:rFonts w:ascii="Arial" w:eastAsia="Calibri" w:hAnsi="Arial" w:cs="Arial"/>
                <w:sz w:val="16"/>
                <w:lang w:val="en-GB"/>
              </w:rPr>
            </w:pPr>
            <w:r w:rsidRPr="00EC4D41">
              <w:rPr>
                <w:rFonts w:ascii="Arial" w:eastAsia="Calibri" w:hAnsi="Arial" w:cs="Arial"/>
                <w:sz w:val="16"/>
                <w:lang w:val="en-GB"/>
              </w:rPr>
              <w:t>REPUBLIC OF CYPRUS</w:t>
            </w:r>
          </w:p>
          <w:p w:rsidR="004202FA" w:rsidRPr="00EC4D41" w:rsidRDefault="004202FA" w:rsidP="004202FA">
            <w:pPr>
              <w:spacing w:after="0" w:line="240" w:lineRule="auto"/>
              <w:jc w:val="center"/>
              <w:rPr>
                <w:rFonts w:ascii="Arial" w:eastAsia="Calibri" w:hAnsi="Arial" w:cs="Arial"/>
                <w:b/>
                <w:sz w:val="16"/>
                <w:lang w:val="en-GB"/>
              </w:rPr>
            </w:pPr>
          </w:p>
          <w:p w:rsidR="004202FA" w:rsidRPr="008271A4" w:rsidRDefault="000950AA" w:rsidP="008271A4">
            <w:pPr>
              <w:spacing w:after="0" w:line="240" w:lineRule="auto"/>
              <w:jc w:val="center"/>
              <w:rPr>
                <w:rFonts w:ascii="Arial" w:eastAsia="Calibri" w:hAnsi="Arial" w:cs="Arial"/>
                <w:b/>
                <w:sz w:val="16"/>
                <w:lang w:val="en-GB"/>
              </w:rPr>
            </w:pPr>
            <w:bookmarkStart w:id="0" w:name="_GoBack"/>
            <w:r w:rsidRPr="000950AA">
              <w:rPr>
                <w:rFonts w:ascii="Arial" w:eastAsia="Calibri" w:hAnsi="Arial" w:cs="Arial"/>
                <w:b/>
                <w:sz w:val="16"/>
                <w:lang w:val="en-GB"/>
              </w:rPr>
              <w:t>DEPUTY MINISTRY OF</w:t>
            </w:r>
            <w:r w:rsidRPr="000950AA">
              <w:rPr>
                <w:rFonts w:ascii="Arial" w:eastAsia="Calibri" w:hAnsi="Arial" w:cs="Arial"/>
                <w:b/>
                <w:sz w:val="16"/>
              </w:rPr>
              <w:t xml:space="preserve">                 </w:t>
            </w:r>
            <w:r w:rsidRPr="000950AA">
              <w:rPr>
                <w:rFonts w:ascii="Arial" w:eastAsia="Calibri" w:hAnsi="Arial" w:cs="Arial"/>
                <w:b/>
                <w:sz w:val="16"/>
                <w:lang w:val="en-GB"/>
              </w:rPr>
              <w:t xml:space="preserve"> SOCIAL WELFARE</w:t>
            </w:r>
            <w:bookmarkEnd w:id="0"/>
          </w:p>
        </w:tc>
        <w:tc>
          <w:tcPr>
            <w:tcW w:w="3260" w:type="dxa"/>
          </w:tcPr>
          <w:p w:rsidR="004202FA" w:rsidRPr="00EC4D41" w:rsidRDefault="004202FA" w:rsidP="004202FA">
            <w:pPr>
              <w:spacing w:after="0" w:line="240" w:lineRule="auto"/>
              <w:jc w:val="center"/>
              <w:rPr>
                <w:rFonts w:ascii="Arial" w:eastAsia="Calibri" w:hAnsi="Arial" w:cs="Arial"/>
                <w:sz w:val="16"/>
                <w:lang w:val="en-GB"/>
              </w:rPr>
            </w:pPr>
          </w:p>
        </w:tc>
        <w:tc>
          <w:tcPr>
            <w:tcW w:w="3322" w:type="dxa"/>
          </w:tcPr>
          <w:p w:rsidR="004202FA" w:rsidRDefault="004202FA" w:rsidP="004202FA">
            <w:pPr>
              <w:spacing w:after="0" w:line="240" w:lineRule="auto"/>
              <w:jc w:val="center"/>
              <w:rPr>
                <w:rFonts w:ascii="Arial" w:eastAsia="Calibri" w:hAnsi="Arial" w:cs="Arial"/>
                <w:b/>
                <w:sz w:val="16"/>
                <w:lang w:val="en-GB"/>
              </w:rPr>
            </w:pPr>
            <w:r>
              <w:rPr>
                <w:noProof/>
              </w:rPr>
              <w:drawing>
                <wp:inline distT="0" distB="0" distL="0" distR="0" wp14:anchorId="28281587" wp14:editId="24CE949E">
                  <wp:extent cx="590550" cy="482600"/>
                  <wp:effectExtent l="0" t="0" r="0" b="0"/>
                  <wp:docPr id="2" name="Picture 2" descr="PhotoMail Image 97-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Mail Image 97-13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482600"/>
                          </a:xfrm>
                          <a:prstGeom prst="rect">
                            <a:avLst/>
                          </a:prstGeom>
                          <a:noFill/>
                          <a:ln>
                            <a:noFill/>
                          </a:ln>
                        </pic:spPr>
                      </pic:pic>
                    </a:graphicData>
                  </a:graphic>
                </wp:inline>
              </w:drawing>
            </w:r>
          </w:p>
          <w:p w:rsidR="004202FA" w:rsidRPr="00EC4D41" w:rsidRDefault="004202FA" w:rsidP="004202FA">
            <w:pPr>
              <w:spacing w:after="0" w:line="240" w:lineRule="auto"/>
              <w:jc w:val="center"/>
              <w:rPr>
                <w:rFonts w:ascii="Arial" w:eastAsia="Calibri" w:hAnsi="Arial" w:cs="Arial"/>
                <w:b/>
                <w:sz w:val="16"/>
                <w:lang w:val="en-GB"/>
              </w:rPr>
            </w:pPr>
            <w:r w:rsidRPr="00EC4D41">
              <w:rPr>
                <w:rFonts w:ascii="Arial" w:eastAsia="Calibri" w:hAnsi="Arial" w:cs="Arial"/>
                <w:b/>
                <w:sz w:val="16"/>
                <w:lang w:val="en-GB"/>
              </w:rPr>
              <w:t>DEPARTMENT FOR SOCIAL INCLUSION OF PERSONS WITH DISABILITIES</w:t>
            </w:r>
          </w:p>
          <w:p w:rsidR="004202FA" w:rsidRPr="00EC4D41" w:rsidRDefault="004202FA" w:rsidP="004202FA">
            <w:pPr>
              <w:spacing w:after="0" w:line="240" w:lineRule="auto"/>
              <w:jc w:val="center"/>
              <w:rPr>
                <w:rFonts w:ascii="Arial" w:eastAsia="Calibri" w:hAnsi="Arial" w:cs="Arial"/>
                <w:b/>
                <w:sz w:val="16"/>
                <w:lang w:val="en-GB"/>
              </w:rPr>
            </w:pPr>
          </w:p>
          <w:p w:rsidR="004202FA" w:rsidRPr="00EC4D41" w:rsidRDefault="004202FA" w:rsidP="004202FA">
            <w:pPr>
              <w:spacing w:after="0" w:line="240" w:lineRule="auto"/>
              <w:jc w:val="center"/>
              <w:rPr>
                <w:rFonts w:ascii="Arial" w:eastAsia="Calibri" w:hAnsi="Arial" w:cs="Arial"/>
                <w:sz w:val="16"/>
                <w:lang w:val="en-GB"/>
              </w:rPr>
            </w:pPr>
            <w:r w:rsidRPr="00EC4D41">
              <w:rPr>
                <w:rFonts w:ascii="Arial" w:eastAsia="Calibri" w:hAnsi="Arial" w:cs="Arial"/>
                <w:sz w:val="16"/>
                <w:lang w:val="en-GB"/>
              </w:rPr>
              <w:t xml:space="preserve">1430 </w:t>
            </w:r>
            <w:r>
              <w:rPr>
                <w:rFonts w:ascii="Arial" w:eastAsia="Calibri" w:hAnsi="Arial" w:cs="Arial"/>
                <w:sz w:val="16"/>
                <w:lang w:val="en-GB"/>
              </w:rPr>
              <w:t>NICOSIA</w:t>
            </w:r>
          </w:p>
        </w:tc>
      </w:tr>
    </w:tbl>
    <w:p w:rsidR="00EC4D41" w:rsidRPr="00EC4D41" w:rsidRDefault="00EC4D41" w:rsidP="004202FA">
      <w:pPr>
        <w:spacing w:after="0" w:line="240" w:lineRule="auto"/>
        <w:rPr>
          <w:rFonts w:ascii="Arial" w:eastAsia="Calibri" w:hAnsi="Arial" w:cs="Arial"/>
          <w:b/>
          <w:u w:val="single"/>
          <w:lang w:val="en-GB"/>
        </w:rPr>
      </w:pPr>
    </w:p>
    <w:p w:rsidR="00820F98" w:rsidRDefault="00820F98" w:rsidP="00573FB6">
      <w:pPr>
        <w:spacing w:after="0" w:line="240" w:lineRule="auto"/>
        <w:jc w:val="center"/>
        <w:rPr>
          <w:rFonts w:ascii="Arial" w:eastAsia="Calibri" w:hAnsi="Arial" w:cs="Arial"/>
          <w:b/>
          <w:u w:val="single"/>
          <w:lang w:val="en-GB"/>
        </w:rPr>
      </w:pPr>
    </w:p>
    <w:p w:rsidR="00EC4D41" w:rsidRPr="00573FB6" w:rsidRDefault="00573FB6" w:rsidP="00573FB6">
      <w:pPr>
        <w:spacing w:after="0" w:line="240" w:lineRule="auto"/>
        <w:jc w:val="center"/>
        <w:rPr>
          <w:rFonts w:ascii="Arial" w:eastAsia="Calibri" w:hAnsi="Arial" w:cs="Arial"/>
          <w:b/>
          <w:u w:val="single"/>
          <w:lang w:val="en-GB"/>
        </w:rPr>
      </w:pPr>
      <w:r w:rsidRPr="00573FB6">
        <w:rPr>
          <w:rFonts w:ascii="Arial" w:eastAsia="Calibri" w:hAnsi="Arial" w:cs="Arial"/>
          <w:b/>
          <w:u w:val="single"/>
          <w:lang w:val="en-GB"/>
        </w:rPr>
        <w:t xml:space="preserve">SCHEME FOR THE PROVISION OF </w:t>
      </w:r>
      <w:r w:rsidR="000F7C2A">
        <w:rPr>
          <w:rFonts w:ascii="Arial" w:eastAsia="Calibri" w:hAnsi="Arial" w:cs="Arial"/>
          <w:b/>
          <w:u w:val="single"/>
        </w:rPr>
        <w:t>THE</w:t>
      </w:r>
      <w:r w:rsidR="000F7C2A" w:rsidRPr="000F7C2A">
        <w:rPr>
          <w:rFonts w:ascii="Arial" w:eastAsia="Calibri" w:hAnsi="Arial" w:cs="Arial"/>
          <w:b/>
          <w:u w:val="single"/>
        </w:rPr>
        <w:t xml:space="preserve"> </w:t>
      </w:r>
      <w:r w:rsidRPr="00573FB6">
        <w:rPr>
          <w:rFonts w:ascii="Arial" w:eastAsia="Calibri" w:hAnsi="Arial" w:cs="Arial"/>
          <w:b/>
          <w:u w:val="single"/>
          <w:lang w:val="en-GB"/>
        </w:rPr>
        <w:t>EUROPEAN DISABILITY CARD IN CYPRUS</w:t>
      </w:r>
    </w:p>
    <w:p w:rsidR="00EC4D41" w:rsidRPr="00B02AB1" w:rsidRDefault="00EC4D41" w:rsidP="00B02AB1">
      <w:pPr>
        <w:spacing w:after="0"/>
        <w:jc w:val="both"/>
        <w:rPr>
          <w:rFonts w:ascii="Arial" w:eastAsia="Calibri" w:hAnsi="Arial" w:cs="Arial"/>
          <w:b/>
          <w:lang w:val="en-GB"/>
        </w:rPr>
      </w:pPr>
    </w:p>
    <w:p w:rsidR="00EC4D41" w:rsidRPr="00B02AB1" w:rsidRDefault="00573FB6" w:rsidP="00B02AB1">
      <w:pPr>
        <w:spacing w:after="0"/>
        <w:jc w:val="both"/>
        <w:rPr>
          <w:rFonts w:ascii="Arial" w:eastAsia="Calibri" w:hAnsi="Arial" w:cs="Arial"/>
          <w:b/>
        </w:rPr>
      </w:pPr>
      <w:r w:rsidRPr="00B02AB1">
        <w:rPr>
          <w:rFonts w:ascii="Arial" w:eastAsia="Calibri" w:hAnsi="Arial" w:cs="Arial"/>
          <w:b/>
          <w:lang w:val="en-GB"/>
        </w:rPr>
        <w:t>AIM</w:t>
      </w:r>
    </w:p>
    <w:p w:rsidR="00EC4D41" w:rsidRPr="00B02AB1" w:rsidRDefault="00EC4D41" w:rsidP="00B02AB1">
      <w:pPr>
        <w:spacing w:after="0"/>
        <w:jc w:val="both"/>
        <w:rPr>
          <w:rFonts w:ascii="Arial" w:eastAsia="Calibri" w:hAnsi="Arial" w:cs="Arial"/>
          <w:b/>
        </w:rPr>
      </w:pPr>
    </w:p>
    <w:p w:rsidR="00EC4D41" w:rsidRPr="00B02AB1" w:rsidRDefault="00573FB6" w:rsidP="00B02AB1">
      <w:pPr>
        <w:pStyle w:val="ListParagraph"/>
        <w:numPr>
          <w:ilvl w:val="0"/>
          <w:numId w:val="6"/>
        </w:numPr>
        <w:tabs>
          <w:tab w:val="left" w:pos="426"/>
        </w:tabs>
        <w:spacing w:after="0"/>
        <w:ind w:left="0" w:firstLine="0"/>
        <w:jc w:val="both"/>
        <w:rPr>
          <w:rFonts w:ascii="Arial" w:eastAsia="Calibri" w:hAnsi="Arial" w:cs="Arial"/>
        </w:rPr>
      </w:pPr>
      <w:r w:rsidRPr="00B02AB1">
        <w:rPr>
          <w:rFonts w:ascii="Arial" w:eastAsia="Calibri" w:hAnsi="Arial" w:cs="Arial"/>
        </w:rPr>
        <w:t xml:space="preserve">The aim of the Scheme is to encourage, improve and facilitate the mobility of persons with disabilities </w:t>
      </w:r>
      <w:r w:rsidR="00BF365E" w:rsidRPr="00B02AB1">
        <w:rPr>
          <w:rFonts w:ascii="Arial" w:eastAsia="Calibri" w:hAnsi="Arial" w:cs="Arial"/>
        </w:rPr>
        <w:t>as well as</w:t>
      </w:r>
      <w:r w:rsidRPr="00B02AB1">
        <w:rPr>
          <w:rFonts w:ascii="Arial" w:eastAsia="Calibri" w:hAnsi="Arial" w:cs="Arial"/>
        </w:rPr>
        <w:t xml:space="preserve"> to enhance their participation in the social, cultural and </w:t>
      </w:r>
      <w:r w:rsidR="000F7C2A" w:rsidRPr="00B02AB1">
        <w:rPr>
          <w:rFonts w:ascii="Arial" w:eastAsia="Calibri" w:hAnsi="Arial" w:cs="Arial"/>
        </w:rPr>
        <w:t>leisure</w:t>
      </w:r>
      <w:r w:rsidR="00BF365E" w:rsidRPr="00B02AB1">
        <w:rPr>
          <w:rFonts w:ascii="Arial" w:eastAsia="Calibri" w:hAnsi="Arial" w:cs="Arial"/>
        </w:rPr>
        <w:t xml:space="preserve"> sector of life</w:t>
      </w:r>
      <w:r w:rsidRPr="00B02AB1">
        <w:rPr>
          <w:rFonts w:ascii="Arial" w:eastAsia="Calibri" w:hAnsi="Arial" w:cs="Arial"/>
        </w:rPr>
        <w:t xml:space="preserve"> by </w:t>
      </w:r>
      <w:r w:rsidR="000F7C2A" w:rsidRPr="00B02AB1">
        <w:rPr>
          <w:rFonts w:ascii="Arial" w:eastAsia="Calibri" w:hAnsi="Arial" w:cs="Arial"/>
        </w:rPr>
        <w:t>the issue and provision of</w:t>
      </w:r>
      <w:r w:rsidRPr="00B02AB1">
        <w:rPr>
          <w:rFonts w:ascii="Arial" w:eastAsia="Calibri" w:hAnsi="Arial" w:cs="Arial"/>
        </w:rPr>
        <w:t xml:space="preserve"> the "European Disability Card"</w:t>
      </w:r>
      <w:r w:rsidR="00BF365E" w:rsidRPr="00B02AB1">
        <w:rPr>
          <w:rFonts w:ascii="Arial" w:eastAsia="Calibri" w:hAnsi="Arial" w:cs="Arial"/>
        </w:rPr>
        <w:t>, which</w:t>
      </w:r>
      <w:r w:rsidRPr="00B02AB1">
        <w:rPr>
          <w:rFonts w:ascii="Arial" w:eastAsia="Calibri" w:hAnsi="Arial" w:cs="Arial"/>
        </w:rPr>
        <w:t xml:space="preserve"> will allow </w:t>
      </w:r>
      <w:r w:rsidR="000F7C2A" w:rsidRPr="00B02AB1">
        <w:rPr>
          <w:rFonts w:ascii="Arial" w:eastAsia="Calibri" w:hAnsi="Arial" w:cs="Arial"/>
        </w:rPr>
        <w:t xml:space="preserve">access of </w:t>
      </w:r>
      <w:r w:rsidR="00BF365E" w:rsidRPr="00B02AB1">
        <w:rPr>
          <w:rFonts w:ascii="Arial" w:eastAsia="Calibri" w:hAnsi="Arial" w:cs="Arial"/>
        </w:rPr>
        <w:t>persons</w:t>
      </w:r>
      <w:r w:rsidRPr="00B02AB1">
        <w:rPr>
          <w:rFonts w:ascii="Arial" w:eastAsia="Calibri" w:hAnsi="Arial" w:cs="Arial"/>
        </w:rPr>
        <w:t xml:space="preserve"> with disabilities to benefits in the Member States participating in the </w:t>
      </w:r>
      <w:r w:rsidR="000F7C2A" w:rsidRPr="00B02AB1">
        <w:rPr>
          <w:rFonts w:ascii="Arial" w:eastAsia="Calibri" w:hAnsi="Arial" w:cs="Arial"/>
        </w:rPr>
        <w:t>specific</w:t>
      </w:r>
      <w:r w:rsidRPr="00B02AB1">
        <w:rPr>
          <w:rFonts w:ascii="Arial" w:eastAsia="Calibri" w:hAnsi="Arial" w:cs="Arial"/>
        </w:rPr>
        <w:t xml:space="preserve"> European Program. The following Member States of the EU are currently participating in the Program: Cyprus, Belgium, Estonia, Finland, Italy, Malta, Slovenia and Romania</w:t>
      </w:r>
      <w:r w:rsidR="000F7C2A" w:rsidRPr="00B02AB1">
        <w:rPr>
          <w:rFonts w:ascii="Arial" w:eastAsia="Calibri" w:hAnsi="Arial" w:cs="Arial"/>
        </w:rPr>
        <w:t>.</w:t>
      </w:r>
    </w:p>
    <w:p w:rsidR="00A81990" w:rsidRPr="00B02AB1" w:rsidRDefault="00A81990" w:rsidP="00B02AB1">
      <w:pPr>
        <w:spacing w:after="0"/>
        <w:jc w:val="both"/>
        <w:rPr>
          <w:rFonts w:ascii="Arial" w:eastAsia="Calibri" w:hAnsi="Arial" w:cs="Arial"/>
          <w:b/>
          <w:u w:val="single"/>
          <w:lang w:val="en-GB"/>
        </w:rPr>
      </w:pPr>
    </w:p>
    <w:p w:rsidR="00EC4D41" w:rsidRDefault="00A81990" w:rsidP="00B02AB1">
      <w:pPr>
        <w:spacing w:after="0"/>
        <w:jc w:val="both"/>
        <w:rPr>
          <w:rFonts w:ascii="Arial" w:eastAsia="Calibri" w:hAnsi="Arial" w:cs="Arial"/>
          <w:b/>
          <w:lang w:val="el-GR"/>
        </w:rPr>
      </w:pPr>
      <w:r w:rsidRPr="00B02AB1">
        <w:rPr>
          <w:rFonts w:ascii="Arial" w:eastAsia="Calibri" w:hAnsi="Arial" w:cs="Arial"/>
          <w:b/>
          <w:lang w:val="en-GB"/>
        </w:rPr>
        <w:t>BENEFICIARIES</w:t>
      </w:r>
    </w:p>
    <w:p w:rsidR="00B02AB1" w:rsidRPr="00B02AB1" w:rsidRDefault="00B02AB1" w:rsidP="00B02AB1">
      <w:pPr>
        <w:spacing w:after="0"/>
        <w:jc w:val="both"/>
        <w:rPr>
          <w:rFonts w:ascii="Arial" w:eastAsia="Calibri" w:hAnsi="Arial" w:cs="Arial"/>
          <w:lang w:val="el-GR"/>
        </w:rPr>
      </w:pPr>
    </w:p>
    <w:p w:rsidR="00A81990" w:rsidRPr="00B02AB1" w:rsidRDefault="00A81990" w:rsidP="00B02AB1">
      <w:pPr>
        <w:pStyle w:val="ListParagraph"/>
        <w:numPr>
          <w:ilvl w:val="0"/>
          <w:numId w:val="6"/>
        </w:numPr>
        <w:tabs>
          <w:tab w:val="left" w:pos="426"/>
        </w:tabs>
        <w:spacing w:after="0"/>
        <w:ind w:left="0" w:firstLine="0"/>
        <w:jc w:val="both"/>
        <w:rPr>
          <w:rFonts w:ascii="Arial" w:eastAsia="Calibri" w:hAnsi="Arial" w:cs="Arial"/>
        </w:rPr>
      </w:pPr>
      <w:r w:rsidRPr="00B02AB1">
        <w:rPr>
          <w:rFonts w:ascii="Arial" w:eastAsia="Calibri" w:hAnsi="Arial" w:cs="Arial"/>
          <w:lang w:val="en"/>
        </w:rPr>
        <w:t>Beneficiaries of the European Disability Card in Cyprus are:</w:t>
      </w:r>
    </w:p>
    <w:p w:rsidR="00A81990" w:rsidRPr="00B02AB1" w:rsidRDefault="00A81990" w:rsidP="00B02AB1">
      <w:pPr>
        <w:pStyle w:val="ListParagraph"/>
        <w:numPr>
          <w:ilvl w:val="0"/>
          <w:numId w:val="7"/>
        </w:numPr>
        <w:tabs>
          <w:tab w:val="left" w:pos="426"/>
        </w:tabs>
        <w:spacing w:after="0"/>
        <w:jc w:val="both"/>
        <w:rPr>
          <w:rFonts w:ascii="Arial" w:eastAsia="Calibri" w:hAnsi="Arial" w:cs="Arial"/>
          <w:lang w:val="en"/>
        </w:rPr>
      </w:pPr>
      <w:r w:rsidRPr="00B02AB1">
        <w:rPr>
          <w:rFonts w:ascii="Arial" w:eastAsia="Calibri" w:hAnsi="Arial" w:cs="Arial"/>
          <w:lang w:val="en"/>
        </w:rPr>
        <w:t>Cypriot and European citizens with disabilities who have a permanent residence</w:t>
      </w:r>
      <w:r w:rsidRPr="00B02AB1">
        <w:t xml:space="preserve"> </w:t>
      </w:r>
      <w:r w:rsidRPr="00B02AB1">
        <w:rPr>
          <w:rFonts w:ascii="Arial" w:eastAsia="Calibri" w:hAnsi="Arial" w:cs="Arial"/>
          <w:lang w:val="en"/>
        </w:rPr>
        <w:t>in the area controlled by the Republic of Cyprus for at least consecutive 12 months</w:t>
      </w:r>
      <w:r w:rsidRPr="00B02AB1">
        <w:rPr>
          <w:rFonts w:ascii="Arial" w:eastAsia="Calibri" w:hAnsi="Arial" w:cs="Arial"/>
          <w:lang w:val="en"/>
        </w:rPr>
        <w:br/>
      </w:r>
    </w:p>
    <w:p w:rsidR="00A81990" w:rsidRPr="00B02AB1" w:rsidRDefault="00A81990" w:rsidP="00B02AB1">
      <w:pPr>
        <w:pStyle w:val="ListParagraph"/>
        <w:numPr>
          <w:ilvl w:val="0"/>
          <w:numId w:val="7"/>
        </w:numPr>
        <w:tabs>
          <w:tab w:val="left" w:pos="426"/>
        </w:tabs>
        <w:spacing w:after="0"/>
        <w:jc w:val="both"/>
        <w:rPr>
          <w:rFonts w:ascii="Arial" w:eastAsia="Calibri" w:hAnsi="Arial" w:cs="Arial"/>
        </w:rPr>
      </w:pPr>
      <w:r w:rsidRPr="00B02AB1">
        <w:rPr>
          <w:rFonts w:ascii="Arial" w:eastAsia="Calibri" w:hAnsi="Arial" w:cs="Arial"/>
          <w:lang w:val="en"/>
        </w:rPr>
        <w:t>Persons with disabilities with recognized refugee status or supplementary protection status, in accordance with the Refugee Law.</w:t>
      </w:r>
    </w:p>
    <w:p w:rsidR="00A81990" w:rsidRPr="00B02AB1" w:rsidRDefault="00A81990" w:rsidP="00B02AB1">
      <w:pPr>
        <w:pStyle w:val="ListParagraph"/>
        <w:tabs>
          <w:tab w:val="left" w:pos="426"/>
        </w:tabs>
        <w:spacing w:after="0"/>
        <w:ind w:left="426"/>
        <w:jc w:val="both"/>
        <w:rPr>
          <w:rFonts w:ascii="Arial" w:eastAsia="Calibri" w:hAnsi="Arial" w:cs="Arial"/>
          <w:lang w:val="en"/>
        </w:rPr>
      </w:pPr>
      <w:r w:rsidRPr="00B02AB1">
        <w:rPr>
          <w:rFonts w:ascii="Arial" w:eastAsia="Calibri" w:hAnsi="Arial" w:cs="Arial"/>
          <w:lang w:val="en"/>
        </w:rPr>
        <w:br/>
      </w:r>
      <w:proofErr w:type="gramStart"/>
      <w:r w:rsidR="000F7C2A" w:rsidRPr="00B02AB1">
        <w:rPr>
          <w:rFonts w:ascii="Arial" w:eastAsia="Calibri" w:hAnsi="Arial" w:cs="Arial"/>
        </w:rPr>
        <w:t>provided</w:t>
      </w:r>
      <w:proofErr w:type="gramEnd"/>
      <w:r w:rsidR="006738D5" w:rsidRPr="00B02AB1">
        <w:rPr>
          <w:rFonts w:ascii="Arial" w:eastAsia="Calibri" w:hAnsi="Arial" w:cs="Arial"/>
        </w:rPr>
        <w:t xml:space="preserve"> that</w:t>
      </w:r>
      <w:r w:rsidRPr="00B02AB1">
        <w:rPr>
          <w:rFonts w:ascii="Arial" w:eastAsia="Calibri" w:hAnsi="Arial" w:cs="Arial"/>
          <w:lang w:val="en"/>
        </w:rPr>
        <w:t xml:space="preserve"> they </w:t>
      </w:r>
      <w:r w:rsidR="000F7C2A" w:rsidRPr="00B02AB1">
        <w:rPr>
          <w:rFonts w:ascii="Arial" w:eastAsia="Calibri" w:hAnsi="Arial" w:cs="Arial"/>
          <w:lang w:val="en"/>
        </w:rPr>
        <w:t>satisfy the provisions</w:t>
      </w:r>
      <w:r w:rsidRPr="00B02AB1">
        <w:rPr>
          <w:rFonts w:ascii="Arial" w:eastAsia="Calibri" w:hAnsi="Arial" w:cs="Arial"/>
          <w:lang w:val="en"/>
        </w:rPr>
        <w:t xml:space="preserve"> of the Scheme.</w:t>
      </w:r>
    </w:p>
    <w:p w:rsidR="006738D5" w:rsidRPr="00B02AB1" w:rsidRDefault="006738D5" w:rsidP="00B02AB1">
      <w:pPr>
        <w:pStyle w:val="ListParagraph"/>
        <w:tabs>
          <w:tab w:val="left" w:pos="426"/>
        </w:tabs>
        <w:spacing w:after="0"/>
        <w:ind w:left="426"/>
        <w:jc w:val="both"/>
        <w:rPr>
          <w:rFonts w:ascii="Arial" w:eastAsia="Calibri" w:hAnsi="Arial" w:cs="Arial"/>
          <w:lang w:val="en"/>
        </w:rPr>
      </w:pPr>
    </w:p>
    <w:p w:rsidR="006738D5" w:rsidRPr="00B02AB1" w:rsidRDefault="006738D5" w:rsidP="00B02AB1">
      <w:pPr>
        <w:pStyle w:val="ListParagraph"/>
        <w:numPr>
          <w:ilvl w:val="0"/>
          <w:numId w:val="6"/>
        </w:numPr>
        <w:tabs>
          <w:tab w:val="left" w:pos="0"/>
          <w:tab w:val="left" w:pos="426"/>
        </w:tabs>
        <w:spacing w:after="0"/>
        <w:ind w:left="0" w:firstLine="0"/>
        <w:jc w:val="both"/>
        <w:rPr>
          <w:rFonts w:ascii="Arial" w:eastAsia="Calibri" w:hAnsi="Arial" w:cs="Arial"/>
        </w:rPr>
      </w:pPr>
      <w:r w:rsidRPr="00B02AB1">
        <w:rPr>
          <w:rFonts w:ascii="Arial" w:hAnsi="Arial" w:cs="Arial"/>
          <w:color w:val="222222"/>
          <w:lang w:val="en"/>
        </w:rPr>
        <w:t>“Person with disability” for the purposes of th</w:t>
      </w:r>
      <w:r w:rsidR="000F7C2A" w:rsidRPr="00B02AB1">
        <w:rPr>
          <w:rFonts w:ascii="Arial" w:hAnsi="Arial" w:cs="Arial"/>
          <w:color w:val="222222"/>
          <w:lang w:val="en"/>
        </w:rPr>
        <w:t>is Schem</w:t>
      </w:r>
      <w:r w:rsidRPr="00B02AB1">
        <w:rPr>
          <w:rFonts w:ascii="Arial" w:hAnsi="Arial" w:cs="Arial"/>
          <w:color w:val="222222"/>
          <w:lang w:val="en"/>
        </w:rPr>
        <w:t xml:space="preserve">e </w:t>
      </w:r>
      <w:r w:rsidR="000F7C2A" w:rsidRPr="00B02AB1">
        <w:rPr>
          <w:rFonts w:ascii="Arial" w:hAnsi="Arial" w:cs="Arial"/>
          <w:color w:val="222222"/>
          <w:lang w:val="en"/>
        </w:rPr>
        <w:t>means</w:t>
      </w:r>
      <w:r w:rsidRPr="00B02AB1">
        <w:rPr>
          <w:rFonts w:ascii="Arial" w:hAnsi="Arial" w:cs="Arial"/>
          <w:color w:val="222222"/>
          <w:lang w:val="en"/>
        </w:rPr>
        <w:t xml:space="preserve"> a person who has long-term physical, mental, intellectual or sensory impairments which in interaction with various barriers may hinder their full and effective participation in society on an equal basis with others and whose disability is certified by the Disability Assessm</w:t>
      </w:r>
      <w:r w:rsidR="00DD612D" w:rsidRPr="00B02AB1">
        <w:rPr>
          <w:rFonts w:ascii="Arial" w:hAnsi="Arial" w:cs="Arial"/>
          <w:color w:val="222222"/>
          <w:lang w:val="en"/>
        </w:rPr>
        <w:t>ent Centers of the Department for</w:t>
      </w:r>
      <w:r w:rsidRPr="00B02AB1">
        <w:rPr>
          <w:rFonts w:ascii="Arial" w:hAnsi="Arial" w:cs="Arial"/>
          <w:color w:val="222222"/>
          <w:lang w:val="en"/>
        </w:rPr>
        <w:t xml:space="preserve"> Social Inclusion of Persons with Disabilities as </w:t>
      </w:r>
      <w:r w:rsidR="000F7C2A" w:rsidRPr="00B02AB1">
        <w:rPr>
          <w:rFonts w:ascii="Arial" w:hAnsi="Arial" w:cs="Arial"/>
          <w:color w:val="222222"/>
          <w:lang w:val="en"/>
        </w:rPr>
        <w:t>moderate</w:t>
      </w:r>
      <w:r w:rsidRPr="00B02AB1">
        <w:rPr>
          <w:rFonts w:ascii="Arial" w:hAnsi="Arial" w:cs="Arial"/>
          <w:color w:val="222222"/>
          <w:lang w:val="en"/>
        </w:rPr>
        <w:t xml:space="preserve"> or severe or total disability.</w:t>
      </w:r>
    </w:p>
    <w:p w:rsidR="006738D5" w:rsidRPr="00B02AB1" w:rsidRDefault="006738D5" w:rsidP="00B02AB1">
      <w:pPr>
        <w:pStyle w:val="ListParagraph"/>
        <w:tabs>
          <w:tab w:val="left" w:pos="0"/>
          <w:tab w:val="left" w:pos="426"/>
        </w:tabs>
        <w:spacing w:after="0"/>
        <w:ind w:left="0"/>
        <w:jc w:val="both"/>
        <w:rPr>
          <w:rFonts w:ascii="Arial" w:eastAsia="Calibri" w:hAnsi="Arial" w:cs="Arial"/>
        </w:rPr>
      </w:pPr>
    </w:p>
    <w:p w:rsidR="006738D5" w:rsidRPr="00B02AB1" w:rsidRDefault="006738D5" w:rsidP="00B02AB1">
      <w:pPr>
        <w:pStyle w:val="ListParagraph"/>
        <w:numPr>
          <w:ilvl w:val="0"/>
          <w:numId w:val="6"/>
        </w:numPr>
        <w:tabs>
          <w:tab w:val="left" w:pos="0"/>
          <w:tab w:val="left" w:pos="426"/>
        </w:tabs>
        <w:spacing w:after="0"/>
        <w:ind w:left="0" w:firstLine="0"/>
        <w:jc w:val="both"/>
        <w:rPr>
          <w:rFonts w:ascii="Arial" w:eastAsia="Calibri" w:hAnsi="Arial" w:cs="Arial"/>
        </w:rPr>
      </w:pPr>
      <w:r w:rsidRPr="00B02AB1">
        <w:rPr>
          <w:rFonts w:ascii="Arial" w:eastAsia="Calibri" w:hAnsi="Arial" w:cs="Arial"/>
          <w:lang w:val="en"/>
        </w:rPr>
        <w:t xml:space="preserve">When the person with disability </w:t>
      </w:r>
      <w:r w:rsidR="00C72634" w:rsidRPr="00B02AB1">
        <w:rPr>
          <w:rFonts w:ascii="Arial" w:eastAsia="Calibri" w:hAnsi="Arial" w:cs="Arial"/>
          <w:lang w:val="en"/>
        </w:rPr>
        <w:t>needs</w:t>
      </w:r>
      <w:r w:rsidRPr="00B02AB1">
        <w:rPr>
          <w:rFonts w:ascii="Arial" w:eastAsia="Calibri" w:hAnsi="Arial" w:cs="Arial"/>
          <w:lang w:val="en"/>
        </w:rPr>
        <w:t xml:space="preserve"> to be accompanied</w:t>
      </w:r>
      <w:r w:rsidR="00C72634" w:rsidRPr="00B02AB1">
        <w:rPr>
          <w:rFonts w:ascii="Arial" w:eastAsia="Calibri" w:hAnsi="Arial" w:cs="Arial"/>
          <w:lang w:val="en"/>
        </w:rPr>
        <w:t xml:space="preserve"> by another person</w:t>
      </w:r>
      <w:r w:rsidRPr="00B02AB1">
        <w:rPr>
          <w:rFonts w:ascii="Arial" w:eastAsia="Calibri" w:hAnsi="Arial" w:cs="Arial"/>
          <w:lang w:val="en"/>
        </w:rPr>
        <w:t xml:space="preserve">, as certified by the </w:t>
      </w:r>
      <w:r w:rsidR="00DD612D" w:rsidRPr="00B02AB1">
        <w:rPr>
          <w:rFonts w:ascii="Arial" w:hAnsi="Arial" w:cs="Arial"/>
          <w:color w:val="222222"/>
          <w:lang w:val="en"/>
        </w:rPr>
        <w:t>Disability</w:t>
      </w:r>
      <w:r w:rsidR="00DD612D" w:rsidRPr="00B02AB1">
        <w:rPr>
          <w:rFonts w:ascii="Arial" w:eastAsia="Calibri" w:hAnsi="Arial" w:cs="Arial"/>
          <w:lang w:val="en"/>
        </w:rPr>
        <w:t xml:space="preserve"> </w:t>
      </w:r>
      <w:r w:rsidRPr="00B02AB1">
        <w:rPr>
          <w:rFonts w:ascii="Arial" w:eastAsia="Calibri" w:hAnsi="Arial" w:cs="Arial"/>
          <w:lang w:val="en"/>
        </w:rPr>
        <w:t xml:space="preserve">Assessment Centers of the </w:t>
      </w:r>
      <w:r w:rsidR="00DD612D" w:rsidRPr="00B02AB1">
        <w:rPr>
          <w:rFonts w:ascii="Arial" w:hAnsi="Arial" w:cs="Arial"/>
          <w:color w:val="222222"/>
          <w:lang w:val="en"/>
        </w:rPr>
        <w:t>Department for Social Inclusion of Persons with Disabilities</w:t>
      </w:r>
      <w:r w:rsidRPr="00B02AB1">
        <w:rPr>
          <w:rFonts w:ascii="Arial" w:eastAsia="Calibri" w:hAnsi="Arial" w:cs="Arial"/>
          <w:lang w:val="en"/>
        </w:rPr>
        <w:t xml:space="preserve">, the same benefits will also be enjoyed by the </w:t>
      </w:r>
      <w:r w:rsidR="00DD612D" w:rsidRPr="00B02AB1">
        <w:rPr>
          <w:rFonts w:ascii="Arial" w:eastAsia="Calibri" w:hAnsi="Arial" w:cs="Arial"/>
          <w:lang w:val="en"/>
        </w:rPr>
        <w:t xml:space="preserve">assistant of the person with disability </w:t>
      </w:r>
      <w:r w:rsidRPr="00B02AB1">
        <w:rPr>
          <w:rFonts w:ascii="Arial" w:eastAsia="Calibri" w:hAnsi="Arial" w:cs="Arial"/>
          <w:lang w:val="en"/>
        </w:rPr>
        <w:t>and the European Disability Card will be marked</w:t>
      </w:r>
      <w:r w:rsidR="00C72634" w:rsidRPr="00B02AB1">
        <w:rPr>
          <w:rFonts w:ascii="Arial" w:eastAsia="Calibri" w:hAnsi="Arial" w:cs="Arial"/>
          <w:lang w:val="en"/>
        </w:rPr>
        <w:t xml:space="preserve"> with an</w:t>
      </w:r>
      <w:r w:rsidRPr="00B02AB1">
        <w:rPr>
          <w:rFonts w:ascii="Arial" w:eastAsia="Calibri" w:hAnsi="Arial" w:cs="Arial"/>
          <w:lang w:val="en"/>
        </w:rPr>
        <w:t xml:space="preserve"> "A" (Assistant).</w:t>
      </w:r>
    </w:p>
    <w:p w:rsidR="00DD612D" w:rsidRPr="00B02AB1" w:rsidRDefault="00DD612D" w:rsidP="00B02AB1">
      <w:pPr>
        <w:pStyle w:val="ListParagraph"/>
        <w:tabs>
          <w:tab w:val="left" w:pos="426"/>
        </w:tabs>
        <w:spacing w:after="0"/>
        <w:ind w:left="426"/>
        <w:jc w:val="both"/>
        <w:rPr>
          <w:rFonts w:ascii="Arial" w:eastAsia="Calibri" w:hAnsi="Arial" w:cs="Arial"/>
        </w:rPr>
      </w:pPr>
    </w:p>
    <w:p w:rsidR="00DD612D" w:rsidRPr="00B02AB1" w:rsidRDefault="00DD612D" w:rsidP="00B02AB1">
      <w:pPr>
        <w:pStyle w:val="ListParagraph"/>
        <w:numPr>
          <w:ilvl w:val="0"/>
          <w:numId w:val="6"/>
        </w:numPr>
        <w:tabs>
          <w:tab w:val="left" w:pos="0"/>
          <w:tab w:val="left" w:pos="426"/>
        </w:tabs>
        <w:spacing w:after="0"/>
        <w:ind w:left="0" w:firstLine="0"/>
        <w:jc w:val="both"/>
        <w:rPr>
          <w:rFonts w:ascii="Arial" w:eastAsia="Calibri" w:hAnsi="Arial" w:cs="Arial"/>
        </w:rPr>
      </w:pPr>
      <w:r w:rsidRPr="00B02AB1">
        <w:rPr>
          <w:rFonts w:ascii="Arial" w:eastAsia="Calibri" w:hAnsi="Arial" w:cs="Arial"/>
        </w:rPr>
        <w:t xml:space="preserve">A person ceases to be </w:t>
      </w:r>
      <w:r w:rsidR="00C72634" w:rsidRPr="00B02AB1">
        <w:rPr>
          <w:rFonts w:ascii="Arial" w:eastAsia="Calibri" w:hAnsi="Arial" w:cs="Arial"/>
        </w:rPr>
        <w:t>a Card</w:t>
      </w:r>
      <w:r w:rsidRPr="00B02AB1">
        <w:rPr>
          <w:rFonts w:ascii="Arial" w:eastAsia="Calibri" w:hAnsi="Arial" w:cs="Arial"/>
        </w:rPr>
        <w:t xml:space="preserve"> beneficiary when he/she does not meet the conditions of the scheme and in particular:</w:t>
      </w:r>
    </w:p>
    <w:p w:rsidR="00DD612D" w:rsidRPr="00B02AB1" w:rsidRDefault="00DD612D" w:rsidP="00B02AB1">
      <w:pPr>
        <w:pStyle w:val="ListParagraph"/>
        <w:tabs>
          <w:tab w:val="left" w:pos="426"/>
        </w:tabs>
        <w:spacing w:after="0"/>
        <w:ind w:left="1440"/>
        <w:jc w:val="both"/>
        <w:rPr>
          <w:rFonts w:ascii="Arial" w:eastAsia="Calibri" w:hAnsi="Arial" w:cs="Arial"/>
        </w:rPr>
      </w:pPr>
    </w:p>
    <w:p w:rsidR="00DD612D" w:rsidRPr="00B02AB1" w:rsidRDefault="00DD612D" w:rsidP="00B02AB1">
      <w:pPr>
        <w:pStyle w:val="ListParagraph"/>
        <w:numPr>
          <w:ilvl w:val="0"/>
          <w:numId w:val="9"/>
        </w:numPr>
        <w:tabs>
          <w:tab w:val="left" w:pos="993"/>
        </w:tabs>
        <w:spacing w:after="0"/>
        <w:ind w:left="426" w:hanging="426"/>
        <w:jc w:val="both"/>
        <w:rPr>
          <w:rFonts w:ascii="Arial" w:eastAsia="Calibri" w:hAnsi="Arial" w:cs="Arial"/>
        </w:rPr>
      </w:pPr>
      <w:r w:rsidRPr="00B02AB1">
        <w:rPr>
          <w:rFonts w:ascii="Arial" w:eastAsia="Calibri" w:hAnsi="Arial" w:cs="Arial"/>
        </w:rPr>
        <w:t>When it is ascertained that his/her condition has improved</w:t>
      </w:r>
      <w:r w:rsidR="00C72634" w:rsidRPr="00B02AB1">
        <w:rPr>
          <w:rFonts w:ascii="Arial" w:eastAsia="Calibri" w:hAnsi="Arial" w:cs="Arial"/>
        </w:rPr>
        <w:t xml:space="preserve"> significantly and does not </w:t>
      </w:r>
      <w:r w:rsidRPr="00B02AB1">
        <w:rPr>
          <w:rFonts w:ascii="Arial" w:eastAsia="Calibri" w:hAnsi="Arial" w:cs="Arial"/>
        </w:rPr>
        <w:t>fall</w:t>
      </w:r>
      <w:r w:rsidR="00C72634" w:rsidRPr="00B02AB1">
        <w:rPr>
          <w:rFonts w:ascii="Arial" w:eastAsia="Calibri" w:hAnsi="Arial" w:cs="Arial"/>
        </w:rPr>
        <w:t xml:space="preserve"> anymore</w:t>
      </w:r>
      <w:r w:rsidRPr="00B02AB1">
        <w:rPr>
          <w:rFonts w:ascii="Arial" w:eastAsia="Calibri" w:hAnsi="Arial" w:cs="Arial"/>
        </w:rPr>
        <w:t xml:space="preserve"> within the </w:t>
      </w:r>
      <w:r w:rsidR="00C72634" w:rsidRPr="00B02AB1">
        <w:rPr>
          <w:rFonts w:ascii="Arial" w:eastAsia="Calibri" w:hAnsi="Arial" w:cs="Arial"/>
        </w:rPr>
        <w:t>above definition;</w:t>
      </w:r>
    </w:p>
    <w:p w:rsidR="00DD612D" w:rsidRPr="00B02AB1" w:rsidRDefault="00DD612D" w:rsidP="00B02AB1">
      <w:pPr>
        <w:pStyle w:val="ListParagraph"/>
        <w:numPr>
          <w:ilvl w:val="0"/>
          <w:numId w:val="9"/>
        </w:numPr>
        <w:tabs>
          <w:tab w:val="left" w:pos="993"/>
        </w:tabs>
        <w:spacing w:after="0"/>
        <w:ind w:left="426" w:hanging="426"/>
        <w:jc w:val="both"/>
        <w:rPr>
          <w:rFonts w:ascii="Arial" w:eastAsia="Calibri" w:hAnsi="Arial" w:cs="Arial"/>
        </w:rPr>
      </w:pPr>
      <w:r w:rsidRPr="00B02AB1">
        <w:rPr>
          <w:rFonts w:ascii="Arial" w:eastAsia="Calibri" w:hAnsi="Arial" w:cs="Arial"/>
        </w:rPr>
        <w:t>When he</w:t>
      </w:r>
      <w:r w:rsidR="00C72634" w:rsidRPr="00B02AB1">
        <w:rPr>
          <w:rFonts w:ascii="Arial" w:eastAsia="Calibri" w:hAnsi="Arial" w:cs="Arial"/>
        </w:rPr>
        <w:t xml:space="preserve">/she </w:t>
      </w:r>
      <w:r w:rsidRPr="00B02AB1">
        <w:rPr>
          <w:rFonts w:ascii="Arial" w:eastAsia="Calibri" w:hAnsi="Arial" w:cs="Arial"/>
        </w:rPr>
        <w:t>moves fro</w:t>
      </w:r>
      <w:r w:rsidR="00C72634" w:rsidRPr="00B02AB1">
        <w:rPr>
          <w:rFonts w:ascii="Arial" w:eastAsia="Calibri" w:hAnsi="Arial" w:cs="Arial"/>
        </w:rPr>
        <w:t>m the areas under the control</w:t>
      </w:r>
      <w:r w:rsidRPr="00B02AB1">
        <w:rPr>
          <w:rFonts w:ascii="Arial" w:eastAsia="Calibri" w:hAnsi="Arial" w:cs="Arial"/>
        </w:rPr>
        <w:t xml:space="preserve"> of the Republic of Cyprus;</w:t>
      </w:r>
    </w:p>
    <w:p w:rsidR="00DD612D" w:rsidRPr="00B02AB1" w:rsidRDefault="00DD612D" w:rsidP="00B02AB1">
      <w:pPr>
        <w:pStyle w:val="ListParagraph"/>
        <w:numPr>
          <w:ilvl w:val="0"/>
          <w:numId w:val="9"/>
        </w:numPr>
        <w:tabs>
          <w:tab w:val="left" w:pos="993"/>
        </w:tabs>
        <w:spacing w:after="0"/>
        <w:ind w:left="426" w:hanging="426"/>
        <w:jc w:val="both"/>
        <w:rPr>
          <w:rFonts w:ascii="Arial" w:eastAsia="Calibri" w:hAnsi="Arial" w:cs="Arial"/>
        </w:rPr>
      </w:pPr>
      <w:r w:rsidRPr="00B02AB1">
        <w:rPr>
          <w:rFonts w:ascii="Arial" w:eastAsia="Calibri" w:hAnsi="Arial" w:cs="Arial"/>
        </w:rPr>
        <w:t>Upon death</w:t>
      </w:r>
      <w:r w:rsidR="00C72634" w:rsidRPr="00B02AB1">
        <w:rPr>
          <w:rFonts w:ascii="Arial" w:eastAsia="Calibri" w:hAnsi="Arial" w:cs="Arial"/>
        </w:rPr>
        <w:t>.</w:t>
      </w:r>
    </w:p>
    <w:p w:rsidR="00B02AB1" w:rsidRDefault="00B02AB1" w:rsidP="00B02AB1">
      <w:pPr>
        <w:tabs>
          <w:tab w:val="left" w:pos="426"/>
        </w:tabs>
        <w:spacing w:after="0"/>
        <w:jc w:val="both"/>
        <w:rPr>
          <w:rFonts w:ascii="Arial" w:eastAsia="Calibri" w:hAnsi="Arial" w:cs="Arial"/>
          <w:lang w:val="el-GR"/>
        </w:rPr>
      </w:pPr>
    </w:p>
    <w:p w:rsidR="00B02AB1" w:rsidRDefault="00B02AB1" w:rsidP="00B02AB1">
      <w:pPr>
        <w:tabs>
          <w:tab w:val="left" w:pos="426"/>
        </w:tabs>
        <w:spacing w:after="0"/>
        <w:jc w:val="both"/>
        <w:rPr>
          <w:rFonts w:ascii="Arial" w:eastAsia="Calibri" w:hAnsi="Arial" w:cs="Arial"/>
          <w:lang w:val="el-GR"/>
        </w:rPr>
      </w:pPr>
    </w:p>
    <w:p w:rsidR="00B02AB1" w:rsidRPr="00B02AB1" w:rsidRDefault="00B02AB1" w:rsidP="00B02AB1">
      <w:pPr>
        <w:tabs>
          <w:tab w:val="left" w:pos="426"/>
        </w:tabs>
        <w:spacing w:after="0"/>
        <w:jc w:val="both"/>
        <w:rPr>
          <w:rFonts w:ascii="Arial" w:eastAsia="Calibri" w:hAnsi="Arial" w:cs="Arial"/>
          <w:lang w:val="el-GR"/>
        </w:rPr>
      </w:pPr>
    </w:p>
    <w:p w:rsidR="00DD612D" w:rsidRPr="00B02AB1" w:rsidRDefault="00DD612D" w:rsidP="00B02AB1">
      <w:pPr>
        <w:pStyle w:val="ListParagraph"/>
        <w:tabs>
          <w:tab w:val="left" w:pos="0"/>
        </w:tabs>
        <w:spacing w:after="0"/>
        <w:ind w:left="0"/>
        <w:jc w:val="both"/>
        <w:rPr>
          <w:rFonts w:ascii="Arial" w:eastAsia="Calibri" w:hAnsi="Arial" w:cs="Arial"/>
          <w:b/>
        </w:rPr>
      </w:pPr>
      <w:r w:rsidRPr="00B02AB1">
        <w:rPr>
          <w:rFonts w:ascii="Arial" w:eastAsia="Calibri" w:hAnsi="Arial" w:cs="Arial"/>
          <w:b/>
        </w:rPr>
        <w:lastRenderedPageBreak/>
        <w:t>BENEFITS</w:t>
      </w:r>
    </w:p>
    <w:p w:rsidR="00DD612D" w:rsidRPr="00B02AB1" w:rsidRDefault="00DD612D" w:rsidP="00B02AB1">
      <w:pPr>
        <w:pStyle w:val="ListParagraph"/>
        <w:tabs>
          <w:tab w:val="left" w:pos="0"/>
        </w:tabs>
        <w:spacing w:after="0"/>
        <w:ind w:left="0"/>
        <w:jc w:val="both"/>
        <w:rPr>
          <w:rFonts w:ascii="Arial" w:eastAsia="Calibri" w:hAnsi="Arial" w:cs="Arial"/>
          <w:b/>
        </w:rPr>
      </w:pPr>
    </w:p>
    <w:p w:rsidR="00DD612D" w:rsidRPr="00B02AB1" w:rsidRDefault="00DD612D" w:rsidP="00B02AB1">
      <w:pPr>
        <w:pStyle w:val="ListParagraph"/>
        <w:numPr>
          <w:ilvl w:val="0"/>
          <w:numId w:val="6"/>
        </w:numPr>
        <w:tabs>
          <w:tab w:val="left" w:pos="0"/>
          <w:tab w:val="left" w:pos="426"/>
        </w:tabs>
        <w:spacing w:after="0"/>
        <w:ind w:left="0" w:firstLine="0"/>
        <w:jc w:val="both"/>
        <w:rPr>
          <w:rFonts w:ascii="Arial" w:eastAsia="Calibri" w:hAnsi="Arial" w:cs="Arial"/>
        </w:rPr>
      </w:pPr>
      <w:r w:rsidRPr="00B02AB1">
        <w:rPr>
          <w:rFonts w:ascii="Arial" w:eastAsia="Calibri" w:hAnsi="Arial" w:cs="Arial"/>
          <w:lang w:val="en"/>
        </w:rPr>
        <w:t xml:space="preserve">The European Disability Card has a specific format </w:t>
      </w:r>
      <w:r w:rsidR="00354107" w:rsidRPr="00B02AB1">
        <w:rPr>
          <w:rFonts w:ascii="Arial" w:eastAsia="Calibri" w:hAnsi="Arial" w:cs="Arial"/>
          <w:lang w:val="en"/>
        </w:rPr>
        <w:t>determined</w:t>
      </w:r>
      <w:r w:rsidRPr="00B02AB1">
        <w:rPr>
          <w:rFonts w:ascii="Arial" w:eastAsia="Calibri" w:hAnsi="Arial" w:cs="Arial"/>
          <w:lang w:val="en"/>
        </w:rPr>
        <w:t xml:space="preserve"> by the European Commission and the Member States participating in the relevant European Program. The benefits for </w:t>
      </w:r>
      <w:r w:rsidR="00354107" w:rsidRPr="00B02AB1">
        <w:rPr>
          <w:rFonts w:ascii="Arial" w:eastAsia="Calibri" w:hAnsi="Arial" w:cs="Arial"/>
          <w:lang w:val="en"/>
        </w:rPr>
        <w:t xml:space="preserve">the </w:t>
      </w:r>
      <w:r w:rsidRPr="00B02AB1">
        <w:rPr>
          <w:rFonts w:ascii="Arial" w:eastAsia="Calibri" w:hAnsi="Arial" w:cs="Arial"/>
          <w:lang w:val="en"/>
        </w:rPr>
        <w:t>holders of the European Disa</w:t>
      </w:r>
      <w:r w:rsidR="00354107" w:rsidRPr="00B02AB1">
        <w:rPr>
          <w:rFonts w:ascii="Arial" w:eastAsia="Calibri" w:hAnsi="Arial" w:cs="Arial"/>
          <w:lang w:val="en"/>
        </w:rPr>
        <w:t>bility Card are set out in the “</w:t>
      </w:r>
      <w:r w:rsidR="00354107" w:rsidRPr="00B02AB1">
        <w:rPr>
          <w:rFonts w:ascii="Arial" w:eastAsia="Calibri" w:hAnsi="Arial" w:cs="Arial"/>
        </w:rPr>
        <w:t xml:space="preserve">LIST OF BENEFITS OF THE </w:t>
      </w:r>
      <w:r w:rsidRPr="00B02AB1">
        <w:rPr>
          <w:rFonts w:ascii="Arial" w:eastAsia="Calibri" w:hAnsi="Arial" w:cs="Arial"/>
          <w:lang w:val="en"/>
        </w:rPr>
        <w:t>EUR</w:t>
      </w:r>
      <w:r w:rsidR="00354107" w:rsidRPr="00B02AB1">
        <w:rPr>
          <w:rFonts w:ascii="Arial" w:eastAsia="Calibri" w:hAnsi="Arial" w:cs="Arial"/>
          <w:lang w:val="en"/>
        </w:rPr>
        <w:t xml:space="preserve">OPEAN DISABILITY CARD' </w:t>
      </w:r>
      <w:r w:rsidRPr="00B02AB1">
        <w:rPr>
          <w:rFonts w:ascii="Arial" w:eastAsia="Calibri" w:hAnsi="Arial" w:cs="Arial"/>
          <w:lang w:val="en"/>
        </w:rPr>
        <w:t xml:space="preserve">which </w:t>
      </w:r>
      <w:r w:rsidR="00354107" w:rsidRPr="00B02AB1">
        <w:rPr>
          <w:rFonts w:ascii="Arial" w:eastAsia="Calibri" w:hAnsi="Arial" w:cs="Arial"/>
          <w:lang w:val="en"/>
        </w:rPr>
        <w:t>constitutes a</w:t>
      </w:r>
      <w:r w:rsidRPr="00B02AB1">
        <w:rPr>
          <w:rFonts w:ascii="Arial" w:eastAsia="Calibri" w:hAnsi="Arial" w:cs="Arial"/>
          <w:lang w:val="en"/>
        </w:rPr>
        <w:t xml:space="preserve"> part of the Scheme.</w:t>
      </w:r>
      <w:r w:rsidR="00354107" w:rsidRPr="00B02AB1">
        <w:t xml:space="preserve"> </w:t>
      </w:r>
      <w:r w:rsidR="00354107" w:rsidRPr="00B02AB1">
        <w:rPr>
          <w:rFonts w:ascii="Arial" w:eastAsia="Calibri" w:hAnsi="Arial" w:cs="Arial"/>
          <w:lang w:val="en"/>
        </w:rPr>
        <w:t xml:space="preserve">The List can be differentiated and enriched in the future, as it will be published on the special website of the Department for Social Inclusion of Persons with Disabilities. </w:t>
      </w:r>
      <w:r w:rsidR="00C72634" w:rsidRPr="00B02AB1">
        <w:rPr>
          <w:rFonts w:ascii="Arial" w:eastAsia="Calibri" w:hAnsi="Arial" w:cs="Arial"/>
          <w:lang w:val="en"/>
        </w:rPr>
        <w:t>Through this Website</w:t>
      </w:r>
      <w:r w:rsidR="00354107" w:rsidRPr="00B02AB1">
        <w:rPr>
          <w:rFonts w:ascii="Arial" w:eastAsia="Calibri" w:hAnsi="Arial" w:cs="Arial"/>
          <w:lang w:val="en"/>
        </w:rPr>
        <w:t xml:space="preserve">, anyone interested can find out how to use the </w:t>
      </w:r>
      <w:r w:rsidR="00C72634" w:rsidRPr="00B02AB1">
        <w:rPr>
          <w:rFonts w:ascii="Arial" w:eastAsia="Calibri" w:hAnsi="Arial" w:cs="Arial"/>
          <w:lang w:val="en"/>
        </w:rPr>
        <w:t>C</w:t>
      </w:r>
      <w:r w:rsidR="00354107" w:rsidRPr="00B02AB1">
        <w:rPr>
          <w:rFonts w:ascii="Arial" w:eastAsia="Calibri" w:hAnsi="Arial" w:cs="Arial"/>
          <w:lang w:val="en"/>
        </w:rPr>
        <w:t>ard and enjoy its benefits in Cyprus. Furthermore on the Website there will be information about the benefits provided to cardholders in each of the other Member States participating in the Program.</w:t>
      </w:r>
    </w:p>
    <w:p w:rsidR="00EC4D41" w:rsidRPr="00B02AB1" w:rsidRDefault="00EC4D41" w:rsidP="00B02AB1">
      <w:pPr>
        <w:spacing w:after="0"/>
        <w:ind w:left="426"/>
        <w:contextualSpacing/>
        <w:jc w:val="both"/>
        <w:rPr>
          <w:rFonts w:ascii="Arial" w:eastAsia="Calibri" w:hAnsi="Arial" w:cs="Arial"/>
        </w:rPr>
      </w:pPr>
    </w:p>
    <w:p w:rsidR="00EC4D41" w:rsidRPr="00B02AB1" w:rsidRDefault="00BD524F" w:rsidP="00B02AB1">
      <w:pPr>
        <w:spacing w:after="0"/>
        <w:jc w:val="both"/>
        <w:rPr>
          <w:rFonts w:ascii="Arial" w:eastAsia="Calibri" w:hAnsi="Arial" w:cs="Arial"/>
          <w:b/>
          <w:u w:val="single"/>
          <w:lang w:val="en-GB"/>
        </w:rPr>
      </w:pPr>
      <w:r w:rsidRPr="00B02AB1">
        <w:rPr>
          <w:rFonts w:ascii="Arial" w:eastAsia="Calibri" w:hAnsi="Arial" w:cs="Arial"/>
          <w:b/>
          <w:lang w:val="en-GB"/>
        </w:rPr>
        <w:t xml:space="preserve">SUBMISSION OF </w:t>
      </w:r>
      <w:r w:rsidR="00354107" w:rsidRPr="00B02AB1">
        <w:rPr>
          <w:rFonts w:ascii="Arial" w:eastAsia="Calibri" w:hAnsi="Arial" w:cs="Arial"/>
          <w:b/>
          <w:lang w:val="en-GB"/>
        </w:rPr>
        <w:t>APPLICATIONS</w:t>
      </w:r>
    </w:p>
    <w:p w:rsidR="00EC4D41" w:rsidRPr="00B02AB1" w:rsidRDefault="00EC4D41" w:rsidP="00B02AB1">
      <w:pPr>
        <w:spacing w:after="0"/>
        <w:ind w:left="709"/>
        <w:jc w:val="both"/>
        <w:rPr>
          <w:rFonts w:ascii="Arial" w:eastAsia="Calibri" w:hAnsi="Arial" w:cs="Arial"/>
          <w:lang w:val="en-GB"/>
        </w:rPr>
      </w:pPr>
    </w:p>
    <w:p w:rsidR="00EC4D41" w:rsidRPr="00B02AB1" w:rsidRDefault="00EC4D41" w:rsidP="00B02AB1">
      <w:pPr>
        <w:pStyle w:val="ListParagraph"/>
        <w:numPr>
          <w:ilvl w:val="0"/>
          <w:numId w:val="6"/>
        </w:numPr>
        <w:tabs>
          <w:tab w:val="left" w:pos="426"/>
        </w:tabs>
        <w:spacing w:after="0"/>
        <w:ind w:left="0" w:firstLine="0"/>
        <w:jc w:val="both"/>
        <w:rPr>
          <w:rFonts w:ascii="Arial" w:eastAsia="Calibri" w:hAnsi="Arial" w:cs="Arial"/>
          <w:lang w:val="en-GB"/>
        </w:rPr>
      </w:pPr>
      <w:r w:rsidRPr="00B02AB1">
        <w:rPr>
          <w:rFonts w:ascii="Arial" w:eastAsia="Calibri" w:hAnsi="Arial" w:cs="Arial"/>
          <w:lang w:val="en-GB"/>
        </w:rPr>
        <w:t>An application should be submitted to the Department for Social Inclusion for Persons with Disabilities, by completing the standard form, together with the relevant certificates.</w:t>
      </w:r>
    </w:p>
    <w:p w:rsidR="00BD524F" w:rsidRPr="00B02AB1" w:rsidRDefault="00BD524F" w:rsidP="00B02AB1">
      <w:pPr>
        <w:tabs>
          <w:tab w:val="left" w:pos="426"/>
        </w:tabs>
        <w:spacing w:after="0"/>
        <w:jc w:val="both"/>
        <w:rPr>
          <w:rFonts w:ascii="Arial" w:eastAsia="Calibri" w:hAnsi="Arial" w:cs="Arial"/>
          <w:lang w:val="en-GB"/>
        </w:rPr>
      </w:pPr>
    </w:p>
    <w:p w:rsidR="00BD524F" w:rsidRPr="00B02AB1" w:rsidRDefault="00BD524F" w:rsidP="00B02AB1">
      <w:pPr>
        <w:tabs>
          <w:tab w:val="left" w:pos="426"/>
        </w:tabs>
        <w:spacing w:after="0"/>
        <w:jc w:val="both"/>
        <w:rPr>
          <w:rFonts w:ascii="Arial" w:eastAsia="Calibri" w:hAnsi="Arial" w:cs="Arial"/>
          <w:b/>
          <w:lang w:val="en-GB"/>
        </w:rPr>
      </w:pPr>
      <w:r w:rsidRPr="00B02AB1">
        <w:rPr>
          <w:rFonts w:ascii="Arial" w:eastAsia="Calibri" w:hAnsi="Arial" w:cs="Arial"/>
          <w:b/>
          <w:lang w:val="en-GB"/>
        </w:rPr>
        <w:t>EXAMINATION OF THE APPLICATIONS</w:t>
      </w:r>
    </w:p>
    <w:p w:rsidR="00EC4D41" w:rsidRPr="00B02AB1" w:rsidRDefault="00EC4D41" w:rsidP="00B02AB1">
      <w:pPr>
        <w:tabs>
          <w:tab w:val="left" w:pos="426"/>
        </w:tabs>
        <w:spacing w:after="0"/>
        <w:contextualSpacing/>
        <w:jc w:val="both"/>
        <w:rPr>
          <w:rFonts w:ascii="Arial" w:eastAsia="Calibri" w:hAnsi="Arial" w:cs="Arial"/>
          <w:lang w:val="en-GB"/>
        </w:rPr>
      </w:pPr>
    </w:p>
    <w:p w:rsidR="00EC4D41" w:rsidRPr="00B02AB1" w:rsidRDefault="00E6453B" w:rsidP="00B02AB1">
      <w:pPr>
        <w:pStyle w:val="ListParagraph"/>
        <w:numPr>
          <w:ilvl w:val="0"/>
          <w:numId w:val="6"/>
        </w:numPr>
        <w:tabs>
          <w:tab w:val="left" w:pos="426"/>
        </w:tabs>
        <w:spacing w:after="0"/>
        <w:ind w:left="0" w:firstLine="0"/>
        <w:jc w:val="both"/>
        <w:rPr>
          <w:rFonts w:ascii="Arial" w:eastAsia="Calibri" w:hAnsi="Arial" w:cs="Arial"/>
          <w:lang w:val="en-GB"/>
        </w:rPr>
      </w:pPr>
      <w:r w:rsidRPr="00B02AB1">
        <w:rPr>
          <w:rFonts w:ascii="Arial" w:eastAsia="Calibri" w:hAnsi="Arial" w:cs="Arial"/>
          <w:lang w:val="en-GB"/>
        </w:rPr>
        <w:t xml:space="preserve">The decision to approve or reject the application </w:t>
      </w:r>
      <w:r w:rsidR="00EC4D41" w:rsidRPr="00B02AB1">
        <w:rPr>
          <w:rFonts w:ascii="Arial" w:eastAsia="Calibri" w:hAnsi="Arial" w:cs="Arial"/>
          <w:lang w:val="en-GB"/>
        </w:rPr>
        <w:t xml:space="preserve">shall be </w:t>
      </w:r>
      <w:r w:rsidRPr="00B02AB1">
        <w:rPr>
          <w:rFonts w:ascii="Arial" w:eastAsia="Calibri" w:hAnsi="Arial" w:cs="Arial"/>
          <w:lang w:val="en-GB"/>
        </w:rPr>
        <w:t>taken</w:t>
      </w:r>
      <w:r w:rsidR="00EC4D41" w:rsidRPr="00B02AB1">
        <w:rPr>
          <w:rFonts w:ascii="Arial" w:eastAsia="Calibri" w:hAnsi="Arial" w:cs="Arial"/>
          <w:lang w:val="en-GB"/>
        </w:rPr>
        <w:t xml:space="preserve"> by the Director of the Department for Social Inclusion for Persons with Disabilities or by another authorised Officer of the Department, following </w:t>
      </w:r>
      <w:r w:rsidRPr="00B02AB1">
        <w:rPr>
          <w:rFonts w:ascii="Arial" w:eastAsia="Calibri" w:hAnsi="Arial" w:cs="Arial"/>
          <w:lang w:val="en"/>
        </w:rPr>
        <w:t xml:space="preserve">a brief </w:t>
      </w:r>
      <w:r w:rsidR="00C72634" w:rsidRPr="00B02AB1">
        <w:rPr>
          <w:rFonts w:ascii="Arial" w:eastAsia="Calibri" w:hAnsi="Arial" w:cs="Arial"/>
          <w:lang w:val="en"/>
        </w:rPr>
        <w:t>disability assessment</w:t>
      </w:r>
      <w:r w:rsidRPr="00B02AB1">
        <w:rPr>
          <w:rFonts w:ascii="Arial" w:eastAsia="Calibri" w:hAnsi="Arial" w:cs="Arial"/>
          <w:lang w:val="en"/>
        </w:rPr>
        <w:t xml:space="preserve"> and interview </w:t>
      </w:r>
      <w:r w:rsidR="00C72634" w:rsidRPr="00B02AB1">
        <w:rPr>
          <w:rFonts w:ascii="Arial" w:eastAsia="Calibri" w:hAnsi="Arial" w:cs="Arial"/>
          <w:lang w:val="en"/>
        </w:rPr>
        <w:t>by</w:t>
      </w:r>
      <w:r w:rsidRPr="00B02AB1">
        <w:rPr>
          <w:rFonts w:ascii="Arial" w:eastAsia="Calibri" w:hAnsi="Arial" w:cs="Arial"/>
          <w:lang w:val="en"/>
        </w:rPr>
        <w:t xml:space="preserve"> </w:t>
      </w:r>
      <w:proofErr w:type="gramStart"/>
      <w:r w:rsidRPr="00B02AB1">
        <w:rPr>
          <w:rFonts w:ascii="Arial" w:eastAsia="Calibri" w:hAnsi="Arial" w:cs="Arial"/>
          <w:lang w:val="en"/>
        </w:rPr>
        <w:t>a</w:t>
      </w:r>
      <w:r w:rsidR="00C72634" w:rsidRPr="00B02AB1">
        <w:rPr>
          <w:rFonts w:ascii="Arial" w:eastAsia="Calibri" w:hAnsi="Arial" w:cs="Arial"/>
          <w:lang w:val="en"/>
        </w:rPr>
        <w:t>n</w:t>
      </w:r>
      <w:proofErr w:type="gramEnd"/>
      <w:r w:rsidRPr="00B02AB1">
        <w:rPr>
          <w:rFonts w:ascii="Arial" w:eastAsia="Calibri" w:hAnsi="Arial" w:cs="Arial"/>
          <w:lang w:val="en"/>
        </w:rPr>
        <w:t xml:space="preserve"> </w:t>
      </w:r>
      <w:r w:rsidR="00C72634" w:rsidRPr="00B02AB1">
        <w:rPr>
          <w:rFonts w:ascii="Arial" w:eastAsia="Calibri" w:hAnsi="Arial" w:cs="Arial"/>
          <w:lang w:val="en"/>
        </w:rPr>
        <w:t xml:space="preserve">Special </w:t>
      </w:r>
      <w:r w:rsidRPr="00B02AB1">
        <w:rPr>
          <w:rFonts w:ascii="Arial" w:eastAsia="Calibri" w:hAnsi="Arial" w:cs="Arial"/>
          <w:lang w:val="en"/>
        </w:rPr>
        <w:t xml:space="preserve">Assessment Committee </w:t>
      </w:r>
      <w:r w:rsidR="00C72634" w:rsidRPr="00B02AB1">
        <w:rPr>
          <w:rFonts w:ascii="Arial" w:eastAsia="Calibri" w:hAnsi="Arial" w:cs="Arial"/>
          <w:lang w:val="en"/>
        </w:rPr>
        <w:t>which will report</w:t>
      </w:r>
      <w:r w:rsidRPr="00B02AB1">
        <w:rPr>
          <w:rFonts w:ascii="Arial" w:eastAsia="Calibri" w:hAnsi="Arial" w:cs="Arial"/>
          <w:lang w:val="en"/>
        </w:rPr>
        <w:t xml:space="preserve"> on the certification of disability and the satisfaction of the beneficiary's definition.</w:t>
      </w:r>
    </w:p>
    <w:p w:rsidR="00E6453B" w:rsidRPr="00B02AB1" w:rsidRDefault="00E6453B" w:rsidP="00B02AB1">
      <w:pPr>
        <w:pStyle w:val="ListParagraph"/>
        <w:tabs>
          <w:tab w:val="left" w:pos="426"/>
        </w:tabs>
        <w:spacing w:after="0"/>
        <w:ind w:left="0"/>
        <w:jc w:val="both"/>
        <w:rPr>
          <w:rFonts w:ascii="Arial" w:eastAsia="Calibri" w:hAnsi="Arial" w:cs="Arial"/>
          <w:lang w:val="en-GB"/>
        </w:rPr>
      </w:pPr>
    </w:p>
    <w:p w:rsidR="00EC4D41" w:rsidRPr="00B02AB1" w:rsidRDefault="00EC4D41" w:rsidP="00B02AB1">
      <w:pPr>
        <w:pStyle w:val="ListParagraph"/>
        <w:numPr>
          <w:ilvl w:val="0"/>
          <w:numId w:val="6"/>
        </w:numPr>
        <w:tabs>
          <w:tab w:val="left" w:pos="426"/>
        </w:tabs>
        <w:spacing w:after="0"/>
        <w:ind w:left="0" w:firstLine="0"/>
        <w:jc w:val="both"/>
        <w:rPr>
          <w:rFonts w:ascii="Arial" w:eastAsia="Calibri" w:hAnsi="Arial" w:cs="Arial"/>
          <w:lang w:val="en-GB"/>
        </w:rPr>
      </w:pPr>
      <w:r w:rsidRPr="00B02AB1">
        <w:rPr>
          <w:rFonts w:ascii="Arial" w:eastAsia="Calibri" w:hAnsi="Arial" w:cs="Arial"/>
          <w:lang w:val="en-GB"/>
        </w:rPr>
        <w:t xml:space="preserve">The </w:t>
      </w:r>
      <w:r w:rsidR="00E6453B" w:rsidRPr="00B02AB1">
        <w:rPr>
          <w:rFonts w:ascii="Arial" w:eastAsia="Calibri" w:hAnsi="Arial" w:cs="Arial"/>
          <w:lang w:val="en"/>
        </w:rPr>
        <w:t xml:space="preserve">Special Assessment Committee </w:t>
      </w:r>
      <w:r w:rsidRPr="00B02AB1">
        <w:rPr>
          <w:rFonts w:ascii="Arial" w:eastAsia="Calibri" w:hAnsi="Arial" w:cs="Arial"/>
          <w:lang w:val="en-GB"/>
        </w:rPr>
        <w:t xml:space="preserve">shall </w:t>
      </w:r>
      <w:r w:rsidR="00C72634" w:rsidRPr="00B02AB1">
        <w:rPr>
          <w:rFonts w:ascii="Arial" w:eastAsia="Calibri" w:hAnsi="Arial" w:cs="Arial"/>
          <w:lang w:val="en-GB"/>
        </w:rPr>
        <w:t>consist</w:t>
      </w:r>
      <w:r w:rsidRPr="00B02AB1">
        <w:rPr>
          <w:rFonts w:ascii="Arial" w:eastAsia="Calibri" w:hAnsi="Arial" w:cs="Arial"/>
          <w:lang w:val="en-GB"/>
        </w:rPr>
        <w:t xml:space="preserve"> of at least</w:t>
      </w:r>
      <w:r w:rsidR="00E6453B" w:rsidRPr="00B02AB1">
        <w:rPr>
          <w:rFonts w:ascii="Arial" w:eastAsia="Calibri" w:hAnsi="Arial" w:cs="Arial"/>
          <w:lang w:val="en-GB"/>
        </w:rPr>
        <w:t xml:space="preserve"> two (</w:t>
      </w:r>
      <w:r w:rsidRPr="00B02AB1">
        <w:rPr>
          <w:rFonts w:ascii="Arial" w:eastAsia="Calibri" w:hAnsi="Arial" w:cs="Arial"/>
          <w:lang w:val="en-GB"/>
        </w:rPr>
        <w:t>2</w:t>
      </w:r>
      <w:r w:rsidR="00E6453B" w:rsidRPr="00B02AB1">
        <w:rPr>
          <w:rFonts w:ascii="Arial" w:eastAsia="Calibri" w:hAnsi="Arial" w:cs="Arial"/>
          <w:lang w:val="en-GB"/>
        </w:rPr>
        <w:t>)</w:t>
      </w:r>
      <w:r w:rsidRPr="00B02AB1">
        <w:rPr>
          <w:rFonts w:ascii="Arial" w:eastAsia="Calibri" w:hAnsi="Arial" w:cs="Arial"/>
          <w:lang w:val="en-GB"/>
        </w:rPr>
        <w:t xml:space="preserve"> </w:t>
      </w:r>
      <w:r w:rsidR="00E6453B" w:rsidRPr="00B02AB1">
        <w:rPr>
          <w:rFonts w:ascii="Arial" w:eastAsia="Calibri" w:hAnsi="Arial" w:cs="Arial"/>
          <w:lang w:val="en-GB"/>
        </w:rPr>
        <w:t>doctors or other</w:t>
      </w:r>
      <w:r w:rsidR="00E6453B" w:rsidRPr="00B02AB1">
        <w:rPr>
          <w:rFonts w:ascii="Arial" w:hAnsi="Arial" w:cs="Arial"/>
          <w:color w:val="222222"/>
          <w:lang w:val="en"/>
        </w:rPr>
        <w:t xml:space="preserve"> health and rehabilitation professionals </w:t>
      </w:r>
      <w:r w:rsidR="00C72634" w:rsidRPr="00B02AB1">
        <w:rPr>
          <w:rFonts w:ascii="Arial" w:hAnsi="Arial" w:cs="Arial"/>
          <w:color w:val="222222"/>
          <w:lang w:val="en"/>
        </w:rPr>
        <w:t>with specialties related</w:t>
      </w:r>
      <w:r w:rsidR="00E6453B" w:rsidRPr="00B02AB1">
        <w:rPr>
          <w:rFonts w:ascii="Arial" w:hAnsi="Arial" w:cs="Arial"/>
          <w:color w:val="222222"/>
          <w:lang w:val="en"/>
        </w:rPr>
        <w:t xml:space="preserve"> to the applicant's disability.</w:t>
      </w:r>
    </w:p>
    <w:p w:rsidR="00E6453B" w:rsidRPr="00B02AB1" w:rsidRDefault="00E6453B" w:rsidP="00B02AB1">
      <w:pPr>
        <w:tabs>
          <w:tab w:val="left" w:pos="426"/>
        </w:tabs>
        <w:spacing w:after="0"/>
        <w:jc w:val="both"/>
        <w:rPr>
          <w:rFonts w:ascii="Arial" w:eastAsia="Calibri" w:hAnsi="Arial" w:cs="Arial"/>
          <w:lang w:val="en-GB"/>
        </w:rPr>
      </w:pPr>
    </w:p>
    <w:p w:rsidR="00EC4D41" w:rsidRPr="00B02AB1" w:rsidRDefault="00E6453B" w:rsidP="00B02AB1">
      <w:pPr>
        <w:pStyle w:val="ListParagraph"/>
        <w:numPr>
          <w:ilvl w:val="0"/>
          <w:numId w:val="6"/>
        </w:numPr>
        <w:tabs>
          <w:tab w:val="left" w:pos="426"/>
        </w:tabs>
        <w:spacing w:after="0"/>
        <w:ind w:left="0" w:firstLine="0"/>
        <w:jc w:val="both"/>
        <w:rPr>
          <w:rFonts w:ascii="Arial" w:eastAsia="Calibri" w:hAnsi="Arial" w:cs="Arial"/>
          <w:lang w:val="en-GB"/>
        </w:rPr>
      </w:pPr>
      <w:r w:rsidRPr="00B02AB1">
        <w:rPr>
          <w:rFonts w:ascii="Arial" w:hAnsi="Arial" w:cs="Arial"/>
          <w:color w:val="222222"/>
          <w:lang w:val="en"/>
        </w:rPr>
        <w:t>No new certification will be required, unless deemed necessary, for beneficiaries of the following benefits:</w:t>
      </w:r>
    </w:p>
    <w:p w:rsidR="002F0A02" w:rsidRPr="00B02AB1" w:rsidRDefault="002F0A02" w:rsidP="00B02AB1">
      <w:pPr>
        <w:spacing w:after="0"/>
        <w:jc w:val="both"/>
        <w:rPr>
          <w:rFonts w:ascii="Arial" w:eastAsia="Calibri" w:hAnsi="Arial" w:cs="Arial"/>
          <w:lang w:val="en-GB"/>
        </w:rPr>
      </w:pPr>
    </w:p>
    <w:p w:rsidR="002F0A02" w:rsidRPr="00B02AB1" w:rsidRDefault="002F0A02" w:rsidP="00B02AB1">
      <w:pPr>
        <w:pStyle w:val="ListParagraph"/>
        <w:numPr>
          <w:ilvl w:val="0"/>
          <w:numId w:val="11"/>
        </w:numPr>
        <w:spacing w:after="0"/>
        <w:ind w:left="709" w:hanging="283"/>
        <w:jc w:val="both"/>
        <w:rPr>
          <w:rFonts w:ascii="Arial" w:eastAsia="Calibri" w:hAnsi="Arial" w:cs="Arial"/>
          <w:lang w:val="en-GB"/>
        </w:rPr>
      </w:pPr>
      <w:r w:rsidRPr="00B02AB1">
        <w:rPr>
          <w:rFonts w:ascii="Arial" w:eastAsia="Calibri" w:hAnsi="Arial" w:cs="Arial"/>
          <w:lang w:val="en-GB"/>
        </w:rPr>
        <w:t xml:space="preserve">Severe Motor Disability Allowance </w:t>
      </w:r>
    </w:p>
    <w:p w:rsidR="002F0A02" w:rsidRPr="00B02AB1" w:rsidRDefault="002F0A02" w:rsidP="00B02AB1">
      <w:pPr>
        <w:pStyle w:val="ListParagraph"/>
        <w:numPr>
          <w:ilvl w:val="0"/>
          <w:numId w:val="11"/>
        </w:numPr>
        <w:spacing w:after="0"/>
        <w:ind w:left="709" w:hanging="283"/>
        <w:jc w:val="both"/>
        <w:rPr>
          <w:rFonts w:ascii="Arial" w:eastAsia="Calibri" w:hAnsi="Arial" w:cs="Arial"/>
          <w:lang w:val="en-GB"/>
        </w:rPr>
      </w:pPr>
      <w:r w:rsidRPr="00B02AB1">
        <w:rPr>
          <w:rFonts w:ascii="Arial" w:eastAsia="Calibri" w:hAnsi="Arial" w:cs="Arial"/>
          <w:lang w:val="en-GB"/>
        </w:rPr>
        <w:t>Care Allowance for Quadriplegic Persons</w:t>
      </w:r>
    </w:p>
    <w:p w:rsidR="002F0A02" w:rsidRPr="00B02AB1" w:rsidRDefault="002F0A02" w:rsidP="00B02AB1">
      <w:pPr>
        <w:pStyle w:val="ListParagraph"/>
        <w:numPr>
          <w:ilvl w:val="0"/>
          <w:numId w:val="11"/>
        </w:numPr>
        <w:spacing w:after="0"/>
        <w:ind w:left="709" w:hanging="283"/>
        <w:jc w:val="both"/>
        <w:rPr>
          <w:rFonts w:ascii="Arial" w:eastAsia="Calibri" w:hAnsi="Arial" w:cs="Arial"/>
          <w:lang w:val="en-GB"/>
        </w:rPr>
      </w:pPr>
      <w:r w:rsidRPr="00B02AB1">
        <w:rPr>
          <w:rFonts w:ascii="Arial" w:eastAsia="Calibri" w:hAnsi="Arial" w:cs="Arial"/>
          <w:lang w:val="en-GB"/>
        </w:rPr>
        <w:t>Care Allowance for Paraplegic Persons</w:t>
      </w:r>
    </w:p>
    <w:p w:rsidR="002F0A02" w:rsidRPr="00B02AB1" w:rsidRDefault="002F0A02" w:rsidP="00B02AB1">
      <w:pPr>
        <w:pStyle w:val="ListParagraph"/>
        <w:numPr>
          <w:ilvl w:val="0"/>
          <w:numId w:val="11"/>
        </w:numPr>
        <w:spacing w:after="0"/>
        <w:ind w:left="709" w:hanging="283"/>
        <w:jc w:val="both"/>
        <w:rPr>
          <w:rFonts w:ascii="Arial" w:eastAsia="Calibri" w:hAnsi="Arial" w:cs="Arial"/>
          <w:lang w:val="en-GB"/>
        </w:rPr>
      </w:pPr>
      <w:r w:rsidRPr="00B02AB1">
        <w:rPr>
          <w:rFonts w:ascii="Arial" w:eastAsia="Calibri" w:hAnsi="Arial" w:cs="Arial"/>
          <w:lang w:val="en-GB"/>
        </w:rPr>
        <w:t>Special Allowance for Blind Persons</w:t>
      </w:r>
    </w:p>
    <w:p w:rsidR="002F0A02" w:rsidRPr="00B02AB1" w:rsidRDefault="002F0A02" w:rsidP="00B02AB1">
      <w:pPr>
        <w:pStyle w:val="ListParagraph"/>
        <w:numPr>
          <w:ilvl w:val="0"/>
          <w:numId w:val="11"/>
        </w:numPr>
        <w:spacing w:after="0"/>
        <w:ind w:left="709" w:hanging="283"/>
        <w:jc w:val="both"/>
        <w:rPr>
          <w:rFonts w:ascii="Arial" w:eastAsia="Calibri" w:hAnsi="Arial" w:cs="Arial"/>
          <w:lang w:val="en-GB"/>
        </w:rPr>
      </w:pPr>
      <w:r w:rsidRPr="00B02AB1">
        <w:rPr>
          <w:rFonts w:ascii="Arial" w:eastAsia="Calibri" w:hAnsi="Arial" w:cs="Arial"/>
          <w:lang w:val="en-GB"/>
        </w:rPr>
        <w:t>Mobility Allowance</w:t>
      </w:r>
    </w:p>
    <w:p w:rsidR="002F0A02" w:rsidRPr="00B02AB1" w:rsidRDefault="002F0A02" w:rsidP="00B02AB1">
      <w:pPr>
        <w:pStyle w:val="ListParagraph"/>
        <w:numPr>
          <w:ilvl w:val="0"/>
          <w:numId w:val="11"/>
        </w:numPr>
        <w:spacing w:after="0"/>
        <w:ind w:left="709" w:hanging="283"/>
        <w:jc w:val="both"/>
        <w:rPr>
          <w:rFonts w:ascii="Arial" w:eastAsia="Calibri" w:hAnsi="Arial" w:cs="Arial"/>
          <w:lang w:val="en-GB"/>
        </w:rPr>
      </w:pPr>
      <w:r w:rsidRPr="00B02AB1">
        <w:rPr>
          <w:rFonts w:ascii="Arial" w:eastAsia="Calibri" w:hAnsi="Arial" w:cs="Arial"/>
          <w:lang w:val="en-GB"/>
        </w:rPr>
        <w:t xml:space="preserve">Allowance to </w:t>
      </w:r>
      <w:r w:rsidR="006154EE" w:rsidRPr="00B02AB1">
        <w:rPr>
          <w:rFonts w:ascii="Arial" w:eastAsia="Calibri" w:hAnsi="Arial" w:cs="Arial"/>
          <w:lang w:val="en-GB"/>
        </w:rPr>
        <w:t>P</w:t>
      </w:r>
      <w:r w:rsidRPr="00B02AB1">
        <w:rPr>
          <w:rFonts w:ascii="Arial" w:eastAsia="Calibri" w:hAnsi="Arial" w:cs="Arial"/>
          <w:lang w:val="en-GB"/>
        </w:rPr>
        <w:t xml:space="preserve">ersons with </w:t>
      </w:r>
      <w:r w:rsidR="006154EE" w:rsidRPr="00B02AB1">
        <w:rPr>
          <w:rFonts w:ascii="Arial" w:eastAsia="Calibri" w:hAnsi="Arial" w:cs="Arial"/>
          <w:lang w:val="en-GB"/>
        </w:rPr>
        <w:t>D</w:t>
      </w:r>
      <w:r w:rsidRPr="00B02AB1">
        <w:rPr>
          <w:rFonts w:ascii="Arial" w:eastAsia="Calibri" w:hAnsi="Arial" w:cs="Arial"/>
          <w:lang w:val="en-GB"/>
        </w:rPr>
        <w:t xml:space="preserve">isability for the </w:t>
      </w:r>
      <w:r w:rsidR="006154EE" w:rsidRPr="00B02AB1">
        <w:rPr>
          <w:rFonts w:ascii="Arial" w:eastAsia="Calibri" w:hAnsi="Arial" w:cs="Arial"/>
          <w:lang w:val="en-GB"/>
        </w:rPr>
        <w:t>P</w:t>
      </w:r>
      <w:r w:rsidRPr="00B02AB1">
        <w:rPr>
          <w:rFonts w:ascii="Arial" w:eastAsia="Calibri" w:hAnsi="Arial" w:cs="Arial"/>
          <w:lang w:val="en-GB"/>
        </w:rPr>
        <w:t xml:space="preserve">rovision of a </w:t>
      </w:r>
      <w:r w:rsidR="006154EE" w:rsidRPr="00B02AB1">
        <w:rPr>
          <w:rFonts w:ascii="Arial" w:eastAsia="Calibri" w:hAnsi="Arial" w:cs="Arial"/>
          <w:lang w:val="en-GB"/>
        </w:rPr>
        <w:t>C</w:t>
      </w:r>
      <w:r w:rsidRPr="00B02AB1">
        <w:rPr>
          <w:rFonts w:ascii="Arial" w:eastAsia="Calibri" w:hAnsi="Arial" w:cs="Arial"/>
          <w:lang w:val="en-GB"/>
        </w:rPr>
        <w:t>ar</w:t>
      </w:r>
    </w:p>
    <w:p w:rsidR="002F0A02" w:rsidRPr="00B02AB1" w:rsidRDefault="002F0A02" w:rsidP="00B02AB1">
      <w:pPr>
        <w:pStyle w:val="ListParagraph"/>
        <w:numPr>
          <w:ilvl w:val="0"/>
          <w:numId w:val="11"/>
        </w:numPr>
        <w:spacing w:after="0"/>
        <w:ind w:left="709" w:hanging="283"/>
        <w:jc w:val="both"/>
        <w:rPr>
          <w:rFonts w:ascii="Arial" w:eastAsia="Calibri" w:hAnsi="Arial" w:cs="Arial"/>
          <w:lang w:val="en-GB"/>
        </w:rPr>
      </w:pPr>
      <w:r w:rsidRPr="00B02AB1">
        <w:rPr>
          <w:rFonts w:ascii="Arial" w:eastAsia="Calibri" w:hAnsi="Arial" w:cs="Arial"/>
          <w:lang w:val="en-GB"/>
        </w:rPr>
        <w:t>Financial Assistance for the Purchase of a Wheelchair</w:t>
      </w:r>
    </w:p>
    <w:p w:rsidR="002F0A02" w:rsidRPr="00B02AB1" w:rsidRDefault="002F0A02" w:rsidP="00B02AB1">
      <w:pPr>
        <w:pStyle w:val="ListParagraph"/>
        <w:numPr>
          <w:ilvl w:val="0"/>
          <w:numId w:val="11"/>
        </w:numPr>
        <w:spacing w:after="0"/>
        <w:ind w:left="709" w:hanging="283"/>
        <w:jc w:val="both"/>
        <w:rPr>
          <w:rFonts w:ascii="Arial" w:eastAsia="Calibri" w:hAnsi="Arial" w:cs="Arial"/>
          <w:lang w:val="en-GB"/>
        </w:rPr>
      </w:pPr>
      <w:r w:rsidRPr="00B02AB1">
        <w:rPr>
          <w:rStyle w:val="shorttext"/>
          <w:rFonts w:ascii="Arial" w:hAnsi="Arial" w:cs="Arial"/>
          <w:color w:val="222222"/>
          <w:lang w:val="en"/>
        </w:rPr>
        <w:t>Guaranteed Minimum Income – Disability Allowance</w:t>
      </w:r>
    </w:p>
    <w:p w:rsidR="002F0A02" w:rsidRPr="00B02AB1" w:rsidRDefault="002F0A02" w:rsidP="00B02AB1">
      <w:pPr>
        <w:pStyle w:val="ListParagraph"/>
        <w:spacing w:after="0"/>
        <w:ind w:left="426"/>
        <w:jc w:val="both"/>
        <w:rPr>
          <w:rFonts w:ascii="Arial" w:eastAsia="Calibri" w:hAnsi="Arial" w:cs="Arial"/>
        </w:rPr>
      </w:pPr>
    </w:p>
    <w:p w:rsidR="002F0A02" w:rsidRPr="00B02AB1" w:rsidRDefault="002F0A02" w:rsidP="00B02AB1">
      <w:pPr>
        <w:pStyle w:val="ListParagraph"/>
        <w:numPr>
          <w:ilvl w:val="0"/>
          <w:numId w:val="6"/>
        </w:numPr>
        <w:tabs>
          <w:tab w:val="left" w:pos="426"/>
        </w:tabs>
        <w:spacing w:after="0"/>
        <w:ind w:left="0" w:firstLine="0"/>
        <w:jc w:val="both"/>
        <w:rPr>
          <w:rFonts w:ascii="Arial" w:eastAsia="Calibri" w:hAnsi="Arial" w:cs="Arial"/>
          <w:lang w:val="en-GB"/>
        </w:rPr>
      </w:pPr>
      <w:r w:rsidRPr="00B02AB1">
        <w:rPr>
          <w:rFonts w:ascii="Arial" w:eastAsia="Calibri" w:hAnsi="Arial" w:cs="Arial"/>
          <w:lang w:val="en-GB"/>
        </w:rPr>
        <w:t xml:space="preserve">Following the approval of the proposed Scheme by the Council of Ministers and its entry into force, the publication of the Disability </w:t>
      </w:r>
      <w:r w:rsidR="006154EE" w:rsidRPr="00B02AB1">
        <w:rPr>
          <w:rFonts w:ascii="Arial" w:eastAsia="Calibri" w:hAnsi="Arial" w:cs="Arial"/>
          <w:lang w:val="en-GB"/>
        </w:rPr>
        <w:t>Booklets which were</w:t>
      </w:r>
      <w:r w:rsidRPr="00B02AB1">
        <w:rPr>
          <w:rFonts w:ascii="Arial" w:eastAsia="Calibri" w:hAnsi="Arial" w:cs="Arial"/>
          <w:lang w:val="en-GB"/>
        </w:rPr>
        <w:t xml:space="preserve"> issued by the former Disability Care Service of the Department of Labo</w:t>
      </w:r>
      <w:r w:rsidR="00820F98" w:rsidRPr="00B02AB1">
        <w:rPr>
          <w:rFonts w:ascii="Arial" w:eastAsia="Calibri" w:hAnsi="Arial" w:cs="Arial"/>
          <w:lang w:val="en-GB"/>
        </w:rPr>
        <w:t>u</w:t>
      </w:r>
      <w:r w:rsidRPr="00B02AB1">
        <w:rPr>
          <w:rFonts w:ascii="Arial" w:eastAsia="Calibri" w:hAnsi="Arial" w:cs="Arial"/>
          <w:lang w:val="en-GB"/>
        </w:rPr>
        <w:t>r</w:t>
      </w:r>
      <w:r w:rsidR="006154EE" w:rsidRPr="00B02AB1">
        <w:rPr>
          <w:rFonts w:ascii="Arial" w:eastAsia="Calibri" w:hAnsi="Arial" w:cs="Arial"/>
          <w:lang w:val="en-GB"/>
        </w:rPr>
        <w:t xml:space="preserve"> until 2009</w:t>
      </w:r>
      <w:r w:rsidRPr="00B02AB1">
        <w:rPr>
          <w:rFonts w:ascii="Arial" w:eastAsia="Calibri" w:hAnsi="Arial" w:cs="Arial"/>
          <w:lang w:val="en-GB"/>
        </w:rPr>
        <w:t xml:space="preserve">, and continued to be issued by the Department </w:t>
      </w:r>
      <w:r w:rsidR="006154EE" w:rsidRPr="00B02AB1">
        <w:rPr>
          <w:rFonts w:ascii="Arial" w:eastAsia="Calibri" w:hAnsi="Arial" w:cs="Arial"/>
        </w:rPr>
        <w:t>for</w:t>
      </w:r>
      <w:r w:rsidR="00820F98" w:rsidRPr="00B02AB1">
        <w:rPr>
          <w:rFonts w:ascii="Arial" w:eastAsia="Calibri" w:hAnsi="Arial" w:cs="Arial"/>
          <w:lang w:val="en-GB"/>
        </w:rPr>
        <w:t xml:space="preserve"> Social Inclusion of Persons</w:t>
      </w:r>
      <w:r w:rsidRPr="00B02AB1">
        <w:rPr>
          <w:rFonts w:ascii="Arial" w:eastAsia="Calibri" w:hAnsi="Arial" w:cs="Arial"/>
          <w:lang w:val="en-GB"/>
        </w:rPr>
        <w:t xml:space="preserve"> with Disabilities from 2009 until today</w:t>
      </w:r>
      <w:r w:rsidR="00820F98" w:rsidRPr="00B02AB1">
        <w:rPr>
          <w:rFonts w:ascii="Arial" w:eastAsia="Calibri" w:hAnsi="Arial" w:cs="Arial"/>
        </w:rPr>
        <w:t xml:space="preserve">, </w:t>
      </w:r>
      <w:r w:rsidR="00820F98" w:rsidRPr="00B02AB1">
        <w:rPr>
          <w:rStyle w:val="shorttext"/>
          <w:rFonts w:ascii="Arial" w:hAnsi="Arial" w:cs="Arial"/>
          <w:color w:val="222222"/>
          <w:lang w:val="en"/>
        </w:rPr>
        <w:t>is terminated</w:t>
      </w:r>
      <w:r w:rsidR="006154EE" w:rsidRPr="00B02AB1">
        <w:rPr>
          <w:rFonts w:ascii="Arial" w:eastAsia="Calibri" w:hAnsi="Arial" w:cs="Arial"/>
          <w:lang w:val="en-GB"/>
        </w:rPr>
        <w:t xml:space="preserve"> (</w:t>
      </w:r>
      <w:r w:rsidRPr="00B02AB1">
        <w:rPr>
          <w:rFonts w:ascii="Arial" w:eastAsia="Calibri" w:hAnsi="Arial" w:cs="Arial"/>
          <w:lang w:val="en-GB"/>
        </w:rPr>
        <w:t xml:space="preserve">Disability </w:t>
      </w:r>
      <w:r w:rsidR="006154EE" w:rsidRPr="00B02AB1">
        <w:rPr>
          <w:rFonts w:ascii="Arial" w:eastAsia="Calibri" w:hAnsi="Arial" w:cs="Arial"/>
          <w:lang w:val="en-GB"/>
        </w:rPr>
        <w:t>Booklets already</w:t>
      </w:r>
      <w:r w:rsidRPr="00B02AB1">
        <w:rPr>
          <w:rFonts w:ascii="Arial" w:eastAsia="Calibri" w:hAnsi="Arial" w:cs="Arial"/>
          <w:lang w:val="en-GB"/>
        </w:rPr>
        <w:t xml:space="preserve"> issued will continue to apply for the </w:t>
      </w:r>
      <w:r w:rsidR="006154EE" w:rsidRPr="00B02AB1">
        <w:rPr>
          <w:rFonts w:ascii="Arial" w:eastAsia="Calibri" w:hAnsi="Arial" w:cs="Arial"/>
          <w:lang w:val="en-GB"/>
        </w:rPr>
        <w:t xml:space="preserve">same </w:t>
      </w:r>
      <w:r w:rsidRPr="00B02AB1">
        <w:rPr>
          <w:rFonts w:ascii="Arial" w:eastAsia="Calibri" w:hAnsi="Arial" w:cs="Arial"/>
          <w:lang w:val="en-GB"/>
        </w:rPr>
        <w:t xml:space="preserve">purposes </w:t>
      </w:r>
      <w:r w:rsidR="006154EE" w:rsidRPr="00B02AB1">
        <w:rPr>
          <w:rFonts w:ascii="Arial" w:eastAsia="Calibri" w:hAnsi="Arial" w:cs="Arial"/>
          <w:lang w:val="en-GB"/>
        </w:rPr>
        <w:t>as for those issued</w:t>
      </w:r>
      <w:r w:rsidRPr="00B02AB1">
        <w:rPr>
          <w:rFonts w:ascii="Arial" w:eastAsia="Calibri" w:hAnsi="Arial" w:cs="Arial"/>
          <w:lang w:val="en-GB"/>
        </w:rPr>
        <w:t xml:space="preserve"> but will not apply </w:t>
      </w:r>
      <w:r w:rsidR="00820F98" w:rsidRPr="00B02AB1">
        <w:rPr>
          <w:rFonts w:ascii="Arial" w:eastAsia="Calibri" w:hAnsi="Arial" w:cs="Arial"/>
          <w:lang w:val="en-GB"/>
        </w:rPr>
        <w:t>for</w:t>
      </w:r>
      <w:r w:rsidRPr="00B02AB1">
        <w:rPr>
          <w:rFonts w:ascii="Arial" w:eastAsia="Calibri" w:hAnsi="Arial" w:cs="Arial"/>
          <w:lang w:val="en-GB"/>
        </w:rPr>
        <w:t xml:space="preserve"> the benefits of the European Disability Card</w:t>
      </w:r>
      <w:r w:rsidR="006154EE" w:rsidRPr="00B02AB1">
        <w:rPr>
          <w:rFonts w:ascii="Arial" w:eastAsia="Calibri" w:hAnsi="Arial" w:cs="Arial"/>
          <w:lang w:val="en-GB"/>
        </w:rPr>
        <w:t>)</w:t>
      </w:r>
      <w:r w:rsidRPr="00B02AB1">
        <w:rPr>
          <w:rFonts w:ascii="Arial" w:eastAsia="Calibri" w:hAnsi="Arial" w:cs="Arial"/>
          <w:lang w:val="en-GB"/>
        </w:rPr>
        <w:t>.</w:t>
      </w:r>
    </w:p>
    <w:p w:rsidR="002F0A02" w:rsidRPr="00B02AB1" w:rsidRDefault="002F0A02" w:rsidP="00B02AB1">
      <w:pPr>
        <w:spacing w:after="0"/>
        <w:jc w:val="both"/>
        <w:rPr>
          <w:rFonts w:ascii="Arial" w:eastAsia="Calibri" w:hAnsi="Arial" w:cs="Arial"/>
          <w:lang w:val="en-GB"/>
        </w:rPr>
      </w:pPr>
    </w:p>
    <w:p w:rsidR="00EF2131" w:rsidRDefault="00820F98" w:rsidP="00EC4D41">
      <w:pPr>
        <w:contextualSpacing/>
      </w:pPr>
      <w:r w:rsidRPr="00820F98">
        <w:rPr>
          <w:rFonts w:ascii="Arial" w:eastAsia="Calibri" w:hAnsi="Arial" w:cs="Arial"/>
          <w:sz w:val="18"/>
          <w:szCs w:val="18"/>
        </w:rPr>
        <w:t>SC/</w:t>
      </w:r>
    </w:p>
    <w:sectPr w:rsidR="00EF2131" w:rsidSect="00B02AB1">
      <w:pgSz w:w="12240" w:h="15840"/>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74893"/>
    <w:multiLevelType w:val="hybridMultilevel"/>
    <w:tmpl w:val="8E306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C82772"/>
    <w:multiLevelType w:val="hybridMultilevel"/>
    <w:tmpl w:val="0FA215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5A40361"/>
    <w:multiLevelType w:val="hybridMultilevel"/>
    <w:tmpl w:val="9F225E96"/>
    <w:lvl w:ilvl="0" w:tplc="40FEC75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45B614EA"/>
    <w:multiLevelType w:val="hybridMultilevel"/>
    <w:tmpl w:val="03CAA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C4930"/>
    <w:multiLevelType w:val="hybridMultilevel"/>
    <w:tmpl w:val="D1589A90"/>
    <w:lvl w:ilvl="0" w:tplc="0408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5024336F"/>
    <w:multiLevelType w:val="hybridMultilevel"/>
    <w:tmpl w:val="6CCC5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BF7417"/>
    <w:multiLevelType w:val="hybridMultilevel"/>
    <w:tmpl w:val="CD747E9E"/>
    <w:lvl w:ilvl="0" w:tplc="0408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79246C"/>
    <w:multiLevelType w:val="hybridMultilevel"/>
    <w:tmpl w:val="58B23FC4"/>
    <w:lvl w:ilvl="0" w:tplc="AFA2911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5A1351E9"/>
    <w:multiLevelType w:val="hybridMultilevel"/>
    <w:tmpl w:val="2660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02599"/>
    <w:multiLevelType w:val="hybridMultilevel"/>
    <w:tmpl w:val="4BC8C13C"/>
    <w:lvl w:ilvl="0" w:tplc="0408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82B795D"/>
    <w:multiLevelType w:val="hybridMultilevel"/>
    <w:tmpl w:val="5C6281E6"/>
    <w:lvl w:ilvl="0" w:tplc="0408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7D835097"/>
    <w:multiLevelType w:val="hybridMultilevel"/>
    <w:tmpl w:val="A9A26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7"/>
  </w:num>
  <w:num w:numId="5">
    <w:abstractNumId w:val="0"/>
  </w:num>
  <w:num w:numId="6">
    <w:abstractNumId w:val="5"/>
  </w:num>
  <w:num w:numId="7">
    <w:abstractNumId w:val="4"/>
  </w:num>
  <w:num w:numId="8">
    <w:abstractNumId w:val="9"/>
  </w:num>
  <w:num w:numId="9">
    <w:abstractNumId w:val="6"/>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41"/>
    <w:rsid w:val="00061B6E"/>
    <w:rsid w:val="000950AA"/>
    <w:rsid w:val="000F7C2A"/>
    <w:rsid w:val="002F0A02"/>
    <w:rsid w:val="00354107"/>
    <w:rsid w:val="004202FA"/>
    <w:rsid w:val="00573FB6"/>
    <w:rsid w:val="006154EE"/>
    <w:rsid w:val="006738D5"/>
    <w:rsid w:val="007346C8"/>
    <w:rsid w:val="00820F98"/>
    <w:rsid w:val="008271A4"/>
    <w:rsid w:val="008804F1"/>
    <w:rsid w:val="00964FD3"/>
    <w:rsid w:val="00A81990"/>
    <w:rsid w:val="00B02AB1"/>
    <w:rsid w:val="00BD524F"/>
    <w:rsid w:val="00BF365E"/>
    <w:rsid w:val="00C72634"/>
    <w:rsid w:val="00DD612D"/>
    <w:rsid w:val="00E31AA2"/>
    <w:rsid w:val="00E6453B"/>
    <w:rsid w:val="00EC4D41"/>
    <w:rsid w:val="00EF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4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D41"/>
    <w:rPr>
      <w:sz w:val="20"/>
      <w:szCs w:val="20"/>
    </w:rPr>
  </w:style>
  <w:style w:type="paragraph" w:styleId="BalloonText">
    <w:name w:val="Balloon Text"/>
    <w:basedOn w:val="Normal"/>
    <w:link w:val="BalloonTextChar"/>
    <w:uiPriority w:val="99"/>
    <w:semiHidden/>
    <w:unhideWhenUsed/>
    <w:rsid w:val="00420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2FA"/>
    <w:rPr>
      <w:rFonts w:ascii="Tahoma" w:hAnsi="Tahoma" w:cs="Tahoma"/>
      <w:sz w:val="16"/>
      <w:szCs w:val="16"/>
    </w:rPr>
  </w:style>
  <w:style w:type="paragraph" w:styleId="ListParagraph">
    <w:name w:val="List Paragraph"/>
    <w:basedOn w:val="Normal"/>
    <w:uiPriority w:val="34"/>
    <w:qFormat/>
    <w:rsid w:val="00573FB6"/>
    <w:pPr>
      <w:ind w:left="720"/>
      <w:contextualSpacing/>
    </w:pPr>
  </w:style>
  <w:style w:type="character" w:customStyle="1" w:styleId="shorttext">
    <w:name w:val="short_text"/>
    <w:basedOn w:val="DefaultParagraphFont"/>
    <w:rsid w:val="002F0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4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D41"/>
    <w:rPr>
      <w:sz w:val="20"/>
      <w:szCs w:val="20"/>
    </w:rPr>
  </w:style>
  <w:style w:type="paragraph" w:styleId="BalloonText">
    <w:name w:val="Balloon Text"/>
    <w:basedOn w:val="Normal"/>
    <w:link w:val="BalloonTextChar"/>
    <w:uiPriority w:val="99"/>
    <w:semiHidden/>
    <w:unhideWhenUsed/>
    <w:rsid w:val="00420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2FA"/>
    <w:rPr>
      <w:rFonts w:ascii="Tahoma" w:hAnsi="Tahoma" w:cs="Tahoma"/>
      <w:sz w:val="16"/>
      <w:szCs w:val="16"/>
    </w:rPr>
  </w:style>
  <w:style w:type="paragraph" w:styleId="ListParagraph">
    <w:name w:val="List Paragraph"/>
    <w:basedOn w:val="Normal"/>
    <w:uiPriority w:val="34"/>
    <w:qFormat/>
    <w:rsid w:val="00573FB6"/>
    <w:pPr>
      <w:ind w:left="720"/>
      <w:contextualSpacing/>
    </w:pPr>
  </w:style>
  <w:style w:type="character" w:customStyle="1" w:styleId="shorttext">
    <w:name w:val="short_text"/>
    <w:basedOn w:val="DefaultParagraphFont"/>
    <w:rsid w:val="002F0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8DFBE-E402-4745-AD20-1DDDEC6A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2017-11-06T10:17:00Z</dcterms:created>
  <dcterms:modified xsi:type="dcterms:W3CDTF">2023-01-03T11:41:00Z</dcterms:modified>
</cp:coreProperties>
</file>